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9F9A" w14:textId="7DD2526E" w:rsidR="00C73A32" w:rsidRDefault="00DB5AC1" w:rsidP="00DB5AC1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5F4104" wp14:editId="5228456E">
            <wp:simplePos x="0" y="0"/>
            <wp:positionH relativeFrom="column">
              <wp:posOffset>-466725</wp:posOffset>
            </wp:positionH>
            <wp:positionV relativeFrom="paragraph">
              <wp:posOffset>-85725</wp:posOffset>
            </wp:positionV>
            <wp:extent cx="6779260" cy="1633855"/>
            <wp:effectExtent l="0" t="0" r="254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8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627C8" wp14:editId="00A461CC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1905000" cy="1143000"/>
                <wp:effectExtent l="0" t="0" r="190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017B" w14:textId="77777777" w:rsidR="00C73A32" w:rsidRDefault="00C73A32">
                            <w:pPr>
                              <w:jc w:val="right"/>
                              <w:rPr>
                                <w:rFonts w:ascii="Times" w:hAnsi="Times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627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36pt;width:15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" stroked="f">
                <v:textbox>
                  <w:txbxContent>
                    <w:p w14:paraId="524A017B" w14:textId="77777777" w:rsidR="00C73A32" w:rsidRDefault="00C73A32">
                      <w:pPr>
                        <w:jc w:val="right"/>
                        <w:rPr>
                          <w:rFonts w:ascii="Times" w:hAnsi="Times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8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9FEDF" wp14:editId="5A339650">
                <wp:simplePos x="0" y="0"/>
                <wp:positionH relativeFrom="column">
                  <wp:posOffset>2438400</wp:posOffset>
                </wp:positionH>
                <wp:positionV relativeFrom="paragraph">
                  <wp:posOffset>457200</wp:posOffset>
                </wp:positionV>
                <wp:extent cx="1371600" cy="1143000"/>
                <wp:effectExtent l="0" t="0" r="190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E83D1" w14:textId="77777777" w:rsidR="00C73A32" w:rsidRDefault="00C73A3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FEDF" id="Text Box 7" o:spid="_x0000_s1027" type="#_x0000_t202" style="position:absolute;margin-left:192pt;margin-top:36pt;width:10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" stroked="f">
                <v:textbox>
                  <w:txbxContent>
                    <w:p w14:paraId="172E83D1" w14:textId="77777777" w:rsidR="00C73A32" w:rsidRDefault="00C73A3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8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A6B16" wp14:editId="788ACD4E">
                <wp:simplePos x="0" y="0"/>
                <wp:positionH relativeFrom="column">
                  <wp:posOffset>2438400</wp:posOffset>
                </wp:positionH>
                <wp:positionV relativeFrom="paragraph">
                  <wp:posOffset>457200</wp:posOffset>
                </wp:positionV>
                <wp:extent cx="1446530" cy="990600"/>
                <wp:effectExtent l="0" t="0" r="317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8CB4" w14:textId="77777777" w:rsidR="00C73A32" w:rsidRDefault="00C73A32">
                            <w:pPr>
                              <w:spacing w:before="6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14:paraId="444EA27E" w14:textId="77777777" w:rsidR="00C73A32" w:rsidRDefault="00C73A32">
                            <w:pPr>
                              <w:spacing w:before="6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6B16" id="Text Box 5" o:spid="_x0000_s1028" type="#_x0000_t202" style="position:absolute;margin-left:192pt;margin-top:36pt;width:113.9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UH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" filled="f" stroked="f">
                <v:textbox>
                  <w:txbxContent>
                    <w:p w14:paraId="4A1C8CB4" w14:textId="77777777" w:rsidR="00C73A32" w:rsidRDefault="00C73A32">
                      <w:pPr>
                        <w:spacing w:before="60"/>
                        <w:rPr>
                          <w:rFonts w:ascii="Times" w:hAnsi="Times"/>
                          <w:sz w:val="20"/>
                        </w:rPr>
                      </w:pPr>
                    </w:p>
                    <w:p w14:paraId="444EA27E" w14:textId="77777777" w:rsidR="00C73A32" w:rsidRDefault="00C73A32">
                      <w:pPr>
                        <w:spacing w:before="60"/>
                        <w:rPr>
                          <w:rFonts w:ascii="Times" w:hAnsi="Time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7BD6C" w14:textId="116F81C6" w:rsidR="00DB5AC1" w:rsidRDefault="00DB5AC1" w:rsidP="00DB5AC1">
      <w:pPr>
        <w:rPr>
          <w:noProof/>
          <w:lang w:val="en-GB" w:eastAsia="en-GB"/>
        </w:rPr>
      </w:pPr>
    </w:p>
    <w:p w14:paraId="5A8E02B6" w14:textId="78033F6F" w:rsidR="00DB5AC1" w:rsidRDefault="00DB5AC1" w:rsidP="00DB5AC1">
      <w:pPr>
        <w:rPr>
          <w:noProof/>
          <w:lang w:val="en-GB" w:eastAsia="en-GB"/>
        </w:rPr>
      </w:pPr>
    </w:p>
    <w:p w14:paraId="60B3AB7F" w14:textId="0146F07F" w:rsidR="00DB5AC1" w:rsidRDefault="00DB5AC1" w:rsidP="00DB5AC1">
      <w:pPr>
        <w:rPr>
          <w:noProof/>
          <w:lang w:val="en-GB" w:eastAsia="en-GB"/>
        </w:rPr>
      </w:pPr>
    </w:p>
    <w:p w14:paraId="5A43740F" w14:textId="27285F14" w:rsidR="00DB5AC1" w:rsidRDefault="00DB5AC1" w:rsidP="00DB5AC1">
      <w:pPr>
        <w:rPr>
          <w:noProof/>
          <w:lang w:val="en-GB" w:eastAsia="en-GB"/>
        </w:rPr>
      </w:pPr>
    </w:p>
    <w:p w14:paraId="64FB1085" w14:textId="0EB59D1B" w:rsidR="00DB5AC1" w:rsidRDefault="00DB5AC1" w:rsidP="00DB5AC1">
      <w:pPr>
        <w:rPr>
          <w:noProof/>
          <w:lang w:val="en-GB" w:eastAsia="en-GB"/>
        </w:rPr>
      </w:pPr>
    </w:p>
    <w:p w14:paraId="6858BFAA" w14:textId="2FBDD911" w:rsidR="00DB5AC1" w:rsidRDefault="00DB5AC1" w:rsidP="00DB5AC1">
      <w:pPr>
        <w:rPr>
          <w:noProof/>
          <w:lang w:val="en-GB" w:eastAsia="en-GB"/>
        </w:rPr>
      </w:pPr>
    </w:p>
    <w:p w14:paraId="213D21C4" w14:textId="414525B5" w:rsidR="00DB5AC1" w:rsidRDefault="00DB5AC1" w:rsidP="00DB5AC1">
      <w:pPr>
        <w:rPr>
          <w:noProof/>
          <w:lang w:val="en-GB" w:eastAsia="en-GB"/>
        </w:rPr>
      </w:pPr>
    </w:p>
    <w:p w14:paraId="14C471DD" w14:textId="4F50EE58" w:rsidR="00DB5AC1" w:rsidRDefault="00DB5AC1" w:rsidP="00DB5AC1">
      <w:pPr>
        <w:rPr>
          <w:noProof/>
          <w:lang w:val="en-GB" w:eastAsia="en-GB"/>
        </w:rPr>
      </w:pPr>
    </w:p>
    <w:p w14:paraId="278089B1" w14:textId="77777777" w:rsidR="00352D05" w:rsidRDefault="00352D05" w:rsidP="00352D05">
      <w:pPr>
        <w:jc w:val="center"/>
        <w:rPr>
          <w:b/>
          <w:snapToGrid w:val="0"/>
          <w:sz w:val="32"/>
          <w:szCs w:val="32"/>
        </w:rPr>
      </w:pPr>
      <w:bookmarkStart w:id="0" w:name="_Hlk491433623"/>
    </w:p>
    <w:p w14:paraId="223E8581" w14:textId="31C9D86D" w:rsidR="00352D05" w:rsidRPr="00617450" w:rsidRDefault="00352D05" w:rsidP="00352D05">
      <w:pPr>
        <w:jc w:val="center"/>
        <w:rPr>
          <w:b/>
          <w:snapToGrid w:val="0"/>
          <w:sz w:val="32"/>
          <w:szCs w:val="32"/>
        </w:rPr>
      </w:pPr>
      <w:r w:rsidRPr="00617450">
        <w:rPr>
          <w:b/>
          <w:snapToGrid w:val="0"/>
          <w:sz w:val="32"/>
          <w:szCs w:val="32"/>
        </w:rPr>
        <w:t>MINUTES</w:t>
      </w:r>
    </w:p>
    <w:p w14:paraId="53947B95" w14:textId="41170D59" w:rsidR="00352D05" w:rsidRPr="00617450" w:rsidRDefault="00352D05" w:rsidP="00352D05">
      <w:pPr>
        <w:jc w:val="center"/>
        <w:rPr>
          <w:b/>
          <w:snapToGrid w:val="0"/>
          <w:sz w:val="32"/>
          <w:szCs w:val="32"/>
        </w:rPr>
      </w:pPr>
      <w:r>
        <w:rPr>
          <w:b/>
          <w:sz w:val="32"/>
          <w:szCs w:val="32"/>
        </w:rPr>
        <w:t>of the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HR </w:t>
      </w:r>
      <w:r>
        <w:rPr>
          <w:b/>
          <w:sz w:val="32"/>
          <w:szCs w:val="32"/>
          <w:u w:val="single"/>
        </w:rPr>
        <w:t>Committee</w:t>
      </w:r>
      <w:r w:rsidRPr="00617450">
        <w:rPr>
          <w:sz w:val="32"/>
          <w:szCs w:val="32"/>
        </w:rPr>
        <w:t xml:space="preserve"> </w:t>
      </w:r>
    </w:p>
    <w:p w14:paraId="0255D52E" w14:textId="7EAF55FA" w:rsidR="00352D05" w:rsidRPr="00617450" w:rsidRDefault="00352D05" w:rsidP="00352D05">
      <w:pPr>
        <w:jc w:val="center"/>
        <w:rPr>
          <w:b/>
          <w:sz w:val="32"/>
          <w:szCs w:val="32"/>
        </w:rPr>
      </w:pPr>
      <w:r w:rsidRPr="00617450">
        <w:rPr>
          <w:b/>
          <w:sz w:val="32"/>
          <w:szCs w:val="32"/>
        </w:rPr>
        <w:t>held on Monday</w:t>
      </w:r>
      <w:r>
        <w:rPr>
          <w:b/>
          <w:sz w:val="32"/>
          <w:szCs w:val="32"/>
        </w:rPr>
        <w:t xml:space="preserve"> 2</w:t>
      </w:r>
      <w:r w:rsidR="00B72ED2">
        <w:rPr>
          <w:b/>
          <w:sz w:val="32"/>
          <w:szCs w:val="32"/>
        </w:rPr>
        <w:t>5</w:t>
      </w:r>
      <w:r w:rsidRPr="00352D0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</w:t>
      </w:r>
      <w:r w:rsidRPr="00617450">
        <w:rPr>
          <w:b/>
          <w:sz w:val="32"/>
          <w:szCs w:val="32"/>
        </w:rPr>
        <w:t xml:space="preserve"> 2019 at 7pm</w:t>
      </w:r>
    </w:p>
    <w:bookmarkEnd w:id="0"/>
    <w:p w14:paraId="31DFF537" w14:textId="77777777" w:rsidR="00352D05" w:rsidRPr="00617450" w:rsidRDefault="00352D05" w:rsidP="00352D05">
      <w:pPr>
        <w:widowControl w:val="0"/>
        <w:jc w:val="center"/>
        <w:rPr>
          <w:b/>
          <w:sz w:val="32"/>
          <w:szCs w:val="32"/>
        </w:rPr>
      </w:pPr>
      <w:r w:rsidRPr="00617450">
        <w:rPr>
          <w:b/>
          <w:sz w:val="32"/>
          <w:szCs w:val="32"/>
        </w:rPr>
        <w:t>at the Civic Centre, Sambourne Road, Warminster, BA12 8LB</w:t>
      </w:r>
    </w:p>
    <w:p w14:paraId="262FBE34" w14:textId="4A7A4BF3" w:rsidR="00E1656F" w:rsidRDefault="00E1656F" w:rsidP="00352D05">
      <w:pPr>
        <w:jc w:val="center"/>
      </w:pPr>
    </w:p>
    <w:p w14:paraId="30D68826" w14:textId="77777777" w:rsidR="00DB5AC1" w:rsidRPr="005F4ABB" w:rsidRDefault="00DB5AC1" w:rsidP="00DB5AC1">
      <w:pPr>
        <w:widowControl w:val="0"/>
        <w:jc w:val="center"/>
        <w:rPr>
          <w:b/>
        </w:rPr>
      </w:pPr>
      <w:r>
        <w:tab/>
      </w:r>
    </w:p>
    <w:p w14:paraId="3131F1D9" w14:textId="6C9193C0" w:rsidR="00DB5AC1" w:rsidRDefault="00DB5AC1" w:rsidP="00DB5AC1">
      <w:pPr>
        <w:widowControl w:val="0"/>
        <w:spacing w:after="240"/>
        <w:ind w:left="709"/>
        <w:rPr>
          <w:b/>
          <w:snapToGrid w:val="0"/>
          <w:sz w:val="28"/>
          <w:szCs w:val="28"/>
        </w:rPr>
      </w:pPr>
      <w:r w:rsidRPr="005F4ABB">
        <w:rPr>
          <w:b/>
          <w:snapToGrid w:val="0"/>
          <w:sz w:val="28"/>
          <w:szCs w:val="28"/>
        </w:rPr>
        <w:t>Membership: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390"/>
        <w:gridCol w:w="3736"/>
        <w:gridCol w:w="310"/>
      </w:tblGrid>
      <w:tr w:rsidR="00352D05" w:rsidRPr="00617450" w14:paraId="1B40B3C4" w14:textId="77777777" w:rsidTr="00E42375">
        <w:trPr>
          <w:trHeight w:val="371"/>
          <w:jc w:val="center"/>
        </w:trPr>
        <w:tc>
          <w:tcPr>
            <w:tcW w:w="4672" w:type="dxa"/>
          </w:tcPr>
          <w:p w14:paraId="153E20AB" w14:textId="6A3AAE50" w:rsidR="00352D05" w:rsidRPr="00617450" w:rsidRDefault="00352D05" w:rsidP="00352D05">
            <w:pPr>
              <w:widowControl w:val="0"/>
              <w:rPr>
                <w:b/>
              </w:rPr>
            </w:pPr>
            <w:r w:rsidRPr="00DB5AC1">
              <w:rPr>
                <w:b/>
              </w:rPr>
              <w:t>Cllr Brett (East)</w:t>
            </w:r>
          </w:p>
        </w:tc>
        <w:tc>
          <w:tcPr>
            <w:tcW w:w="390" w:type="dxa"/>
          </w:tcPr>
          <w:p w14:paraId="0B77F2ED" w14:textId="77777777" w:rsidR="00352D05" w:rsidRPr="00617450" w:rsidRDefault="00352D05" w:rsidP="00352D05">
            <w:pPr>
              <w:widowControl w:val="0"/>
              <w:jc w:val="center"/>
            </w:pPr>
            <w:r w:rsidRPr="00617450">
              <w:t>*</w:t>
            </w:r>
          </w:p>
        </w:tc>
        <w:tc>
          <w:tcPr>
            <w:tcW w:w="3736" w:type="dxa"/>
          </w:tcPr>
          <w:p w14:paraId="13AF276C" w14:textId="4E2386A1" w:rsidR="00352D05" w:rsidRPr="00617450" w:rsidRDefault="00352D05" w:rsidP="00352D05">
            <w:pPr>
              <w:rPr>
                <w:b/>
              </w:rPr>
            </w:pPr>
            <w:r w:rsidRPr="00DB5AC1">
              <w:rPr>
                <w:b/>
              </w:rPr>
              <w:t>Cllr Nicklin (West) Chairman</w:t>
            </w:r>
          </w:p>
        </w:tc>
        <w:tc>
          <w:tcPr>
            <w:tcW w:w="310" w:type="dxa"/>
          </w:tcPr>
          <w:p w14:paraId="41880BFD" w14:textId="77777777" w:rsidR="00352D05" w:rsidRPr="00617450" w:rsidRDefault="00352D05" w:rsidP="00352D05">
            <w:pPr>
              <w:widowControl w:val="0"/>
              <w:jc w:val="center"/>
            </w:pPr>
            <w:r w:rsidRPr="00617450">
              <w:t>*</w:t>
            </w:r>
          </w:p>
        </w:tc>
      </w:tr>
      <w:tr w:rsidR="00352D05" w:rsidRPr="00617450" w14:paraId="35F0FB78" w14:textId="77777777" w:rsidTr="00E42375">
        <w:trPr>
          <w:trHeight w:val="130"/>
          <w:jc w:val="center"/>
        </w:trPr>
        <w:tc>
          <w:tcPr>
            <w:tcW w:w="4672" w:type="dxa"/>
          </w:tcPr>
          <w:p w14:paraId="1C3D2B4A" w14:textId="10A65997" w:rsidR="00352D05" w:rsidRPr="00617450" w:rsidRDefault="00352D05" w:rsidP="00E42375">
            <w:pPr>
              <w:rPr>
                <w:b/>
              </w:rPr>
            </w:pPr>
            <w:r w:rsidRPr="00DB5AC1">
              <w:rPr>
                <w:b/>
              </w:rPr>
              <w:t>Cllr Jeffries (Copheap)</w:t>
            </w:r>
            <w:r>
              <w:rPr>
                <w:b/>
              </w:rPr>
              <w:t xml:space="preserve"> </w:t>
            </w:r>
            <w:r w:rsidRPr="00DB5AC1">
              <w:rPr>
                <w:b/>
              </w:rPr>
              <w:t>Vice-Chairman</w:t>
            </w:r>
          </w:p>
        </w:tc>
        <w:tc>
          <w:tcPr>
            <w:tcW w:w="390" w:type="dxa"/>
          </w:tcPr>
          <w:p w14:paraId="71B27B7D" w14:textId="77777777" w:rsidR="00352D05" w:rsidRPr="00617450" w:rsidRDefault="00352D05" w:rsidP="00352D05">
            <w:pPr>
              <w:widowControl w:val="0"/>
              <w:jc w:val="center"/>
              <w:rPr>
                <w:b/>
              </w:rPr>
            </w:pPr>
            <w:r w:rsidRPr="00617450">
              <w:rPr>
                <w:b/>
              </w:rPr>
              <w:t>A</w:t>
            </w:r>
          </w:p>
        </w:tc>
        <w:tc>
          <w:tcPr>
            <w:tcW w:w="3736" w:type="dxa"/>
          </w:tcPr>
          <w:p w14:paraId="673860CB" w14:textId="16E28648" w:rsidR="00352D05" w:rsidRPr="00617450" w:rsidRDefault="00352D05" w:rsidP="00352D05">
            <w:pPr>
              <w:widowControl w:val="0"/>
              <w:rPr>
                <w:b/>
              </w:rPr>
            </w:pPr>
            <w:r w:rsidRPr="00617450">
              <w:rPr>
                <w:b/>
              </w:rPr>
              <w:t>Cllr Robbins</w:t>
            </w:r>
            <w:r>
              <w:rPr>
                <w:b/>
              </w:rPr>
              <w:t xml:space="preserve"> </w:t>
            </w:r>
            <w:r w:rsidRPr="00617450">
              <w:rPr>
                <w:b/>
              </w:rPr>
              <w:t>(East)</w:t>
            </w:r>
          </w:p>
        </w:tc>
        <w:tc>
          <w:tcPr>
            <w:tcW w:w="310" w:type="dxa"/>
          </w:tcPr>
          <w:p w14:paraId="78E64BA5" w14:textId="77777777" w:rsidR="00352D05" w:rsidRPr="00617450" w:rsidRDefault="00352D05" w:rsidP="00352D05">
            <w:pPr>
              <w:widowControl w:val="0"/>
              <w:jc w:val="center"/>
              <w:rPr>
                <w:b/>
              </w:rPr>
            </w:pPr>
            <w:r w:rsidRPr="00617450">
              <w:rPr>
                <w:b/>
              </w:rPr>
              <w:t>*</w:t>
            </w:r>
          </w:p>
        </w:tc>
      </w:tr>
      <w:tr w:rsidR="00352D05" w:rsidRPr="00617450" w14:paraId="2EC06507" w14:textId="77777777" w:rsidTr="00E42375">
        <w:trPr>
          <w:trHeight w:val="272"/>
          <w:jc w:val="center"/>
        </w:trPr>
        <w:tc>
          <w:tcPr>
            <w:tcW w:w="4672" w:type="dxa"/>
          </w:tcPr>
          <w:p w14:paraId="78EBEE40" w14:textId="5AFFA84C" w:rsidR="00352D05" w:rsidRPr="00617450" w:rsidRDefault="00352D05" w:rsidP="00352D05">
            <w:pPr>
              <w:rPr>
                <w:b/>
              </w:rPr>
            </w:pPr>
            <w:r w:rsidRPr="00DB5AC1">
              <w:rPr>
                <w:b/>
              </w:rPr>
              <w:t>Cllr Macfarlane (West)</w:t>
            </w:r>
          </w:p>
        </w:tc>
        <w:tc>
          <w:tcPr>
            <w:tcW w:w="390" w:type="dxa"/>
            <w:shd w:val="clear" w:color="auto" w:fill="FFFFFF" w:themeFill="background1"/>
          </w:tcPr>
          <w:p w14:paraId="0E200E48" w14:textId="77777777" w:rsidR="00352D05" w:rsidRPr="00617450" w:rsidRDefault="00352D05" w:rsidP="00352D05">
            <w:pPr>
              <w:widowControl w:val="0"/>
              <w:jc w:val="center"/>
            </w:pPr>
            <w:r w:rsidRPr="00617450">
              <w:t>*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7ED08B89" w14:textId="77777777" w:rsidR="00352D05" w:rsidRPr="00617450" w:rsidRDefault="00352D05" w:rsidP="00352D05">
            <w:pPr>
              <w:widowControl w:val="0"/>
              <w:rPr>
                <w:b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</w:tcPr>
          <w:p w14:paraId="21860D7E" w14:textId="77777777" w:rsidR="00352D05" w:rsidRPr="00617450" w:rsidRDefault="00352D05" w:rsidP="00352D05">
            <w:pPr>
              <w:widowControl w:val="0"/>
              <w:rPr>
                <w:b/>
              </w:rPr>
            </w:pPr>
          </w:p>
        </w:tc>
      </w:tr>
    </w:tbl>
    <w:p w14:paraId="5F145570" w14:textId="77777777" w:rsidR="000B4305" w:rsidRPr="00DB5AC1" w:rsidRDefault="000B4305" w:rsidP="002160CF">
      <w:pPr>
        <w:jc w:val="center"/>
        <w:rPr>
          <w:b/>
        </w:rPr>
      </w:pPr>
    </w:p>
    <w:p w14:paraId="06A86932" w14:textId="77777777" w:rsidR="00352D05" w:rsidRPr="00D40221" w:rsidRDefault="00352D05" w:rsidP="00352D05">
      <w:pPr>
        <w:widowControl w:val="0"/>
        <w:jc w:val="both"/>
        <w:rPr>
          <w:b/>
          <w:snapToGrid w:val="0"/>
        </w:rPr>
      </w:pPr>
      <w:r w:rsidRPr="00D40221">
        <w:rPr>
          <w:b/>
          <w:snapToGrid w:val="0"/>
        </w:rPr>
        <w:t>Key:</w:t>
      </w:r>
      <w:r w:rsidRPr="00D40221">
        <w:rPr>
          <w:b/>
          <w:snapToGrid w:val="0"/>
        </w:rPr>
        <w:tab/>
      </w:r>
      <w:proofErr w:type="gramStart"/>
      <w:r w:rsidRPr="00D40221">
        <w:rPr>
          <w:b/>
          <w:snapToGrid w:val="0"/>
        </w:rPr>
        <w:t>*  Present</w:t>
      </w:r>
      <w:proofErr w:type="gramEnd"/>
      <w:r w:rsidRPr="00D40221">
        <w:rPr>
          <w:b/>
          <w:snapToGrid w:val="0"/>
        </w:rPr>
        <w:tab/>
        <w:t>A  Apologies</w:t>
      </w:r>
      <w:r w:rsidRPr="00D40221">
        <w:rPr>
          <w:b/>
          <w:snapToGrid w:val="0"/>
        </w:rPr>
        <w:tab/>
        <w:t xml:space="preserve">   AB  Absent </w:t>
      </w:r>
    </w:p>
    <w:p w14:paraId="05D84915" w14:textId="77777777" w:rsidR="00352D05" w:rsidRPr="00D40221" w:rsidRDefault="00352D05" w:rsidP="00352D05">
      <w:pPr>
        <w:widowControl w:val="0"/>
        <w:jc w:val="both"/>
        <w:rPr>
          <w:b/>
          <w:snapToGrid w:val="0"/>
        </w:rPr>
      </w:pPr>
    </w:p>
    <w:p w14:paraId="55785AA8" w14:textId="77777777" w:rsidR="00352D05" w:rsidRPr="00617450" w:rsidRDefault="00352D05" w:rsidP="00352D05">
      <w:pPr>
        <w:widowControl w:val="0"/>
        <w:jc w:val="both"/>
        <w:rPr>
          <w:b/>
          <w:snapToGrid w:val="0"/>
        </w:rPr>
      </w:pPr>
      <w:r w:rsidRPr="00617450">
        <w:rPr>
          <w:b/>
          <w:snapToGrid w:val="0"/>
        </w:rPr>
        <w:t xml:space="preserve">In attendance: </w:t>
      </w:r>
    </w:p>
    <w:p w14:paraId="053AC96F" w14:textId="58C7B7B7" w:rsidR="00352D05" w:rsidRPr="00617450" w:rsidRDefault="00352D05" w:rsidP="00352D05">
      <w:pPr>
        <w:widowControl w:val="0"/>
        <w:rPr>
          <w:snapToGrid w:val="0"/>
        </w:rPr>
      </w:pPr>
      <w:r w:rsidRPr="00617450">
        <w:rPr>
          <w:b/>
          <w:snapToGrid w:val="0"/>
        </w:rPr>
        <w:t xml:space="preserve">Officers:  </w:t>
      </w:r>
      <w:r w:rsidRPr="00617450">
        <w:rPr>
          <w:snapToGrid w:val="0"/>
        </w:rPr>
        <w:t>Fiona Fox (Town Clerk</w:t>
      </w:r>
      <w:r>
        <w:rPr>
          <w:snapToGrid w:val="0"/>
        </w:rPr>
        <w:t xml:space="preserve"> and Responsible Financial Officer</w:t>
      </w:r>
      <w:r w:rsidRPr="00617450">
        <w:rPr>
          <w:snapToGrid w:val="0"/>
        </w:rPr>
        <w:t xml:space="preserve">) </w:t>
      </w:r>
    </w:p>
    <w:p w14:paraId="3B4E581A" w14:textId="26D6AC9F" w:rsidR="00352D05" w:rsidRPr="00617450" w:rsidRDefault="00352D05" w:rsidP="00352D05">
      <w:pPr>
        <w:widowControl w:val="0"/>
        <w:rPr>
          <w:b/>
          <w:snapToGrid w:val="0"/>
        </w:rPr>
      </w:pPr>
      <w:r w:rsidRPr="00617450">
        <w:rPr>
          <w:b/>
          <w:snapToGrid w:val="0"/>
        </w:rPr>
        <w:t>Council Members:</w:t>
      </w:r>
      <w:r w:rsidRPr="00117BB7">
        <w:rPr>
          <w:snapToGrid w:val="0"/>
        </w:rPr>
        <w:t xml:space="preserve"> </w:t>
      </w:r>
      <w:r w:rsidR="00E42375" w:rsidRPr="00117BB7">
        <w:rPr>
          <w:snapToGrid w:val="0"/>
        </w:rPr>
        <w:t>0</w:t>
      </w:r>
    </w:p>
    <w:p w14:paraId="4796C0CD" w14:textId="77777777" w:rsidR="00352D05" w:rsidRPr="00617450" w:rsidRDefault="00352D05" w:rsidP="00352D05">
      <w:pPr>
        <w:widowControl w:val="0"/>
        <w:rPr>
          <w:snapToGrid w:val="0"/>
        </w:rPr>
      </w:pPr>
      <w:r w:rsidRPr="00617450">
        <w:rPr>
          <w:b/>
          <w:snapToGrid w:val="0"/>
        </w:rPr>
        <w:t>Public and press</w:t>
      </w:r>
      <w:r w:rsidRPr="00617450">
        <w:rPr>
          <w:snapToGrid w:val="0"/>
        </w:rPr>
        <w:t xml:space="preserve">:  </w:t>
      </w:r>
      <w:r>
        <w:rPr>
          <w:snapToGrid w:val="0"/>
        </w:rPr>
        <w:t xml:space="preserve">0 </w:t>
      </w:r>
      <w:r w:rsidRPr="00617450">
        <w:rPr>
          <w:snapToGrid w:val="0"/>
        </w:rPr>
        <w:t>member of the public and 0 press</w:t>
      </w:r>
    </w:p>
    <w:p w14:paraId="399DE92F" w14:textId="77777777" w:rsidR="00352D05" w:rsidRDefault="00352D05" w:rsidP="00DB5AC1">
      <w:pPr>
        <w:pBdr>
          <w:bottom w:val="single" w:sz="12" w:space="1" w:color="auto"/>
        </w:pBdr>
        <w:spacing w:after="120"/>
        <w:rPr>
          <w:b/>
        </w:rPr>
      </w:pPr>
    </w:p>
    <w:p w14:paraId="4FF38199" w14:textId="77777777" w:rsidR="004638E0" w:rsidRPr="00DB5AC1" w:rsidRDefault="004638E0" w:rsidP="00DB5AC1">
      <w:pPr>
        <w:widowControl w:val="0"/>
        <w:spacing w:after="160" w:line="259" w:lineRule="auto"/>
        <w:contextualSpacing/>
        <w:rPr>
          <w:rFonts w:eastAsia="Calibri"/>
          <w:b/>
          <w:snapToGrid w:val="0"/>
          <w:u w:val="single"/>
          <w:lang w:val="it-IT" w:eastAsia="en-GB"/>
        </w:rPr>
      </w:pPr>
    </w:p>
    <w:p w14:paraId="0A4F36AB" w14:textId="51ABBCE6" w:rsidR="00E42375" w:rsidRPr="00617450" w:rsidRDefault="00E42375" w:rsidP="00E42375">
      <w:pPr>
        <w:widowControl w:val="0"/>
        <w:tabs>
          <w:tab w:val="left" w:pos="1418"/>
        </w:tabs>
        <w:rPr>
          <w:b/>
          <w:snapToGrid w:val="0"/>
          <w:u w:val="single"/>
        </w:rPr>
      </w:pPr>
      <w:bookmarkStart w:id="1" w:name="_Hlk516756854"/>
      <w:r>
        <w:rPr>
          <w:b/>
          <w:snapToGrid w:val="0"/>
        </w:rPr>
        <w:t>HR/18/039</w:t>
      </w:r>
      <w:r w:rsidRPr="00617450">
        <w:rPr>
          <w:b/>
          <w:snapToGrid w:val="0"/>
        </w:rPr>
        <w:tab/>
      </w:r>
      <w:r w:rsidRPr="00617450">
        <w:rPr>
          <w:b/>
          <w:snapToGrid w:val="0"/>
          <w:u w:val="single"/>
        </w:rPr>
        <w:t>Apologies for absence</w:t>
      </w:r>
    </w:p>
    <w:bookmarkEnd w:id="1"/>
    <w:p w14:paraId="34D93D62" w14:textId="16567D59" w:rsidR="00E42375" w:rsidRDefault="00E42375" w:rsidP="00E42375">
      <w:pPr>
        <w:widowControl w:val="0"/>
        <w:tabs>
          <w:tab w:val="left" w:pos="1418"/>
        </w:tabs>
        <w:rPr>
          <w:b/>
          <w:snapToGrid w:val="0"/>
        </w:rPr>
      </w:pPr>
      <w:r>
        <w:rPr>
          <w:snapToGrid w:val="0"/>
        </w:rPr>
        <w:tab/>
      </w:r>
      <w:r w:rsidRPr="00617450">
        <w:rPr>
          <w:snapToGrid w:val="0"/>
        </w:rPr>
        <w:t>Apologies were received and accepted from Cll</w:t>
      </w:r>
      <w:r>
        <w:rPr>
          <w:snapToGrid w:val="0"/>
        </w:rPr>
        <w:t>r Jeffries.</w:t>
      </w:r>
    </w:p>
    <w:p w14:paraId="6C034242" w14:textId="77777777" w:rsidR="00E42375" w:rsidRDefault="00E42375" w:rsidP="00787CD1">
      <w:pPr>
        <w:widowControl w:val="0"/>
        <w:tabs>
          <w:tab w:val="left" w:pos="567"/>
        </w:tabs>
        <w:rPr>
          <w:b/>
          <w:snapToGrid w:val="0"/>
        </w:rPr>
      </w:pPr>
    </w:p>
    <w:p w14:paraId="533EED2C" w14:textId="6F16BB06" w:rsidR="00002D60" w:rsidRPr="00DB5AC1" w:rsidRDefault="00E42375" w:rsidP="00787CD1">
      <w:pPr>
        <w:widowControl w:val="0"/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HR/18/040</w:t>
      </w:r>
      <w:r w:rsidR="000E4EE8" w:rsidRPr="00DB5AC1">
        <w:rPr>
          <w:b/>
          <w:snapToGrid w:val="0"/>
        </w:rPr>
        <w:tab/>
      </w:r>
      <w:r w:rsidR="00002D60" w:rsidRPr="00DB5AC1">
        <w:rPr>
          <w:b/>
          <w:snapToGrid w:val="0"/>
          <w:u w:val="single"/>
        </w:rPr>
        <w:t>Declarations of Interest</w:t>
      </w:r>
    </w:p>
    <w:p w14:paraId="301D81E9" w14:textId="0A427E53" w:rsidR="00002D60" w:rsidRPr="00DB5AC1" w:rsidRDefault="00E42375" w:rsidP="00E42375">
      <w:pPr>
        <w:pStyle w:val="ListParagraph"/>
        <w:widowControl w:val="0"/>
        <w:tabs>
          <w:tab w:val="left" w:pos="1560"/>
        </w:tabs>
        <w:spacing w:after="0" w:line="240" w:lineRule="auto"/>
        <w:ind w:left="1440"/>
        <w:contextualSpacing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No </w:t>
      </w:r>
      <w:r w:rsidR="00002D60" w:rsidRPr="00DB5AC1">
        <w:rPr>
          <w:rFonts w:ascii="Arial" w:hAnsi="Arial" w:cs="Arial"/>
          <w:snapToGrid w:val="0"/>
          <w:sz w:val="24"/>
          <w:szCs w:val="24"/>
        </w:rPr>
        <w:t xml:space="preserve">declarations of interest under </w:t>
      </w:r>
      <w:r w:rsidR="00117BB7">
        <w:rPr>
          <w:rFonts w:ascii="Arial" w:hAnsi="Arial" w:cs="Arial"/>
          <w:snapToGrid w:val="0"/>
          <w:sz w:val="24"/>
          <w:szCs w:val="24"/>
        </w:rPr>
        <w:t xml:space="preserve">the </w:t>
      </w:r>
      <w:r w:rsidR="00002D60" w:rsidRPr="00DB5AC1">
        <w:rPr>
          <w:rFonts w:ascii="Arial" w:hAnsi="Arial" w:cs="Arial"/>
          <w:snapToGrid w:val="0"/>
          <w:sz w:val="24"/>
          <w:szCs w:val="24"/>
        </w:rPr>
        <w:t>Warminster Town Council’s Code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002D60" w:rsidRPr="00DB5AC1">
        <w:rPr>
          <w:rFonts w:ascii="Arial" w:hAnsi="Arial" w:cs="Arial"/>
          <w:snapToGrid w:val="0"/>
          <w:sz w:val="24"/>
          <w:szCs w:val="24"/>
        </w:rPr>
        <w:t>of Conduct issued in accordance with the Localism Act 2011</w:t>
      </w:r>
      <w:r>
        <w:rPr>
          <w:rFonts w:ascii="Arial" w:hAnsi="Arial" w:cs="Arial"/>
          <w:snapToGrid w:val="0"/>
          <w:sz w:val="24"/>
          <w:szCs w:val="24"/>
        </w:rPr>
        <w:t xml:space="preserve"> were received.</w:t>
      </w:r>
    </w:p>
    <w:p w14:paraId="770D81B6" w14:textId="77777777" w:rsidR="00002D60" w:rsidRPr="00DB5AC1" w:rsidRDefault="00002D60" w:rsidP="00E42375">
      <w:pPr>
        <w:widowControl w:val="0"/>
        <w:tabs>
          <w:tab w:val="left" w:pos="1418"/>
        </w:tabs>
        <w:rPr>
          <w:b/>
          <w:snapToGrid w:val="0"/>
        </w:rPr>
      </w:pPr>
    </w:p>
    <w:p w14:paraId="5C361A8D" w14:textId="72B760F4" w:rsidR="00F73F19" w:rsidRPr="00DB5AC1" w:rsidRDefault="00E42375" w:rsidP="00787CD1">
      <w:pPr>
        <w:widowControl w:val="0"/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HR/18/041</w:t>
      </w:r>
      <w:r w:rsidR="00F73F19" w:rsidRPr="00DB5AC1">
        <w:rPr>
          <w:b/>
          <w:snapToGrid w:val="0"/>
        </w:rPr>
        <w:t xml:space="preserve">   </w:t>
      </w:r>
      <w:r w:rsidR="004E3F29" w:rsidRPr="00DB5AC1">
        <w:rPr>
          <w:b/>
          <w:snapToGrid w:val="0"/>
        </w:rPr>
        <w:tab/>
      </w:r>
      <w:r w:rsidR="00F73F19" w:rsidRPr="00DB5AC1">
        <w:rPr>
          <w:b/>
          <w:snapToGrid w:val="0"/>
          <w:u w:val="single"/>
        </w:rPr>
        <w:t>Minutes</w:t>
      </w:r>
    </w:p>
    <w:p w14:paraId="22A581BE" w14:textId="6E018B01" w:rsidR="006A70CE" w:rsidRPr="00DB5AC1" w:rsidRDefault="00E42375" w:rsidP="00E42375">
      <w:pPr>
        <w:widowControl w:val="0"/>
        <w:tabs>
          <w:tab w:val="left" w:pos="1418"/>
        </w:tabs>
        <w:ind w:left="1418"/>
        <w:rPr>
          <w:snapToGrid w:val="0"/>
        </w:rPr>
      </w:pPr>
      <w:r>
        <w:rPr>
          <w:b/>
          <w:snapToGrid w:val="0"/>
        </w:rPr>
        <w:t>HR/18/041.1</w:t>
      </w:r>
      <w:r>
        <w:rPr>
          <w:b/>
          <w:snapToGrid w:val="0"/>
        </w:rPr>
        <w:tab/>
      </w:r>
      <w:r>
        <w:rPr>
          <w:snapToGrid w:val="0"/>
        </w:rPr>
        <w:t>T</w:t>
      </w:r>
      <w:r w:rsidR="00467BBC" w:rsidRPr="00DB5AC1">
        <w:rPr>
          <w:snapToGrid w:val="0"/>
        </w:rPr>
        <w:t>he minutes of the HR c</w:t>
      </w:r>
      <w:r w:rsidR="005F7E70" w:rsidRPr="00DB5AC1">
        <w:rPr>
          <w:snapToGrid w:val="0"/>
        </w:rPr>
        <w:t xml:space="preserve">ommittee meeting </w:t>
      </w:r>
      <w:r w:rsidR="00F73F19" w:rsidRPr="00DB5AC1">
        <w:rPr>
          <w:snapToGrid w:val="0"/>
        </w:rPr>
        <w:t xml:space="preserve">held on </w:t>
      </w:r>
      <w:r w:rsidR="00787CD1">
        <w:rPr>
          <w:snapToGrid w:val="0"/>
        </w:rPr>
        <w:t>14</w:t>
      </w:r>
      <w:r w:rsidR="00787CD1" w:rsidRPr="00787CD1">
        <w:rPr>
          <w:snapToGrid w:val="0"/>
          <w:vertAlign w:val="superscript"/>
        </w:rPr>
        <w:t>th</w:t>
      </w:r>
      <w:r w:rsidR="00787CD1">
        <w:rPr>
          <w:snapToGrid w:val="0"/>
        </w:rPr>
        <w:t xml:space="preserve"> January 2019</w:t>
      </w:r>
      <w:r>
        <w:rPr>
          <w:snapToGrid w:val="0"/>
        </w:rPr>
        <w:t xml:space="preserve"> </w:t>
      </w:r>
      <w:r w:rsidRPr="00617450">
        <w:rPr>
          <w:b/>
          <w:snapToGrid w:val="0"/>
        </w:rPr>
        <w:t>were approved and signed by the Chairman</w:t>
      </w:r>
      <w:r w:rsidRPr="00617450">
        <w:rPr>
          <w:snapToGrid w:val="0"/>
        </w:rPr>
        <w:t>.</w:t>
      </w:r>
    </w:p>
    <w:p w14:paraId="426F2CCA" w14:textId="69BD6052" w:rsidR="00467BBC" w:rsidRDefault="00E42375" w:rsidP="00E42375">
      <w:pPr>
        <w:widowControl w:val="0"/>
        <w:tabs>
          <w:tab w:val="left" w:pos="284"/>
          <w:tab w:val="left" w:pos="1418"/>
        </w:tabs>
        <w:ind w:left="1418"/>
        <w:rPr>
          <w:snapToGrid w:val="0"/>
        </w:rPr>
      </w:pPr>
      <w:bookmarkStart w:id="2" w:name="_Hlk509328123"/>
      <w:r>
        <w:rPr>
          <w:b/>
          <w:snapToGrid w:val="0"/>
        </w:rPr>
        <w:t>HR/18/041.2</w:t>
      </w:r>
      <w:r>
        <w:rPr>
          <w:b/>
          <w:snapToGrid w:val="0"/>
        </w:rPr>
        <w:tab/>
      </w:r>
      <w:r>
        <w:rPr>
          <w:snapToGrid w:val="0"/>
        </w:rPr>
        <w:t>Any matters arising were dealt with elsewhere on the agenda.</w:t>
      </w:r>
      <w:r w:rsidR="00467BBC" w:rsidRPr="00DB5AC1">
        <w:rPr>
          <w:snapToGrid w:val="0"/>
        </w:rPr>
        <w:t xml:space="preserve"> </w:t>
      </w:r>
    </w:p>
    <w:p w14:paraId="284B6453" w14:textId="27897004" w:rsidR="00787CD1" w:rsidRDefault="00787CD1" w:rsidP="00787CD1">
      <w:pPr>
        <w:widowControl w:val="0"/>
        <w:tabs>
          <w:tab w:val="left" w:pos="284"/>
          <w:tab w:val="left" w:pos="567"/>
        </w:tabs>
        <w:ind w:left="567"/>
        <w:rPr>
          <w:snapToGrid w:val="0"/>
        </w:rPr>
      </w:pPr>
    </w:p>
    <w:p w14:paraId="2E3B6A64" w14:textId="79F7223C" w:rsidR="00787CD1" w:rsidRPr="005F4ABB" w:rsidRDefault="00E42375" w:rsidP="00787CD1">
      <w:pPr>
        <w:pStyle w:val="Heading1"/>
        <w:numPr>
          <w:ilvl w:val="0"/>
          <w:numId w:val="0"/>
        </w:numPr>
        <w:tabs>
          <w:tab w:val="left" w:pos="567"/>
        </w:tabs>
        <w:rPr>
          <w:rFonts w:ascii="Arial" w:hAnsi="Arial" w:cs="Arial"/>
          <w:b w:val="0"/>
          <w:snapToGrid w:val="0"/>
        </w:rPr>
      </w:pPr>
      <w:r>
        <w:rPr>
          <w:rFonts w:ascii="Arial" w:hAnsi="Arial" w:cs="Arial"/>
          <w:snapToGrid w:val="0"/>
        </w:rPr>
        <w:t>HR/18/042</w:t>
      </w:r>
      <w:r w:rsidR="00787CD1">
        <w:rPr>
          <w:rFonts w:ascii="Arial" w:hAnsi="Arial" w:cs="Arial"/>
          <w:snapToGrid w:val="0"/>
        </w:rPr>
        <w:tab/>
      </w:r>
      <w:r w:rsidR="00787CD1" w:rsidRPr="005F4ABB">
        <w:rPr>
          <w:rFonts w:ascii="Arial" w:hAnsi="Arial" w:cs="Arial"/>
          <w:snapToGrid w:val="0"/>
          <w:u w:val="single"/>
        </w:rPr>
        <w:t>Chairman’s Announcements</w:t>
      </w:r>
    </w:p>
    <w:p w14:paraId="386D4164" w14:textId="1EFB0D5C" w:rsidR="00787CD1" w:rsidRPr="00E42375" w:rsidRDefault="00E42375" w:rsidP="00574029">
      <w:pPr>
        <w:widowControl w:val="0"/>
        <w:spacing w:after="240"/>
        <w:ind w:left="1440"/>
        <w:rPr>
          <w:snapToGrid w:val="0"/>
        </w:rPr>
      </w:pPr>
      <w:r>
        <w:rPr>
          <w:snapToGrid w:val="0"/>
        </w:rPr>
        <w:t xml:space="preserve">The Chairman thanked members for their attendance at the Civic Service which </w:t>
      </w:r>
      <w:r w:rsidR="00574029">
        <w:rPr>
          <w:snapToGrid w:val="0"/>
        </w:rPr>
        <w:t>had be held on Sunday 24</w:t>
      </w:r>
      <w:r w:rsidR="00574029" w:rsidRPr="00574029">
        <w:rPr>
          <w:snapToGrid w:val="0"/>
          <w:vertAlign w:val="superscript"/>
        </w:rPr>
        <w:t>th</w:t>
      </w:r>
      <w:r w:rsidR="00574029">
        <w:rPr>
          <w:snapToGrid w:val="0"/>
        </w:rPr>
        <w:t xml:space="preserve"> March, noting that it had been a very successful occasion.</w:t>
      </w:r>
    </w:p>
    <w:p w14:paraId="01AFEF15" w14:textId="07F8B4F0" w:rsidR="00787CD1" w:rsidRPr="005F4ABB" w:rsidRDefault="00574029" w:rsidP="00787CD1">
      <w:pPr>
        <w:pStyle w:val="Heading1"/>
        <w:numPr>
          <w:ilvl w:val="0"/>
          <w:numId w:val="0"/>
        </w:numPr>
        <w:tabs>
          <w:tab w:val="left" w:pos="567"/>
        </w:tabs>
        <w:rPr>
          <w:rFonts w:ascii="Arial" w:hAnsi="Arial" w:cs="Arial"/>
          <w:b w:val="0"/>
          <w:szCs w:val="24"/>
          <w:u w:val="single"/>
          <w:lang w:val="en-US"/>
        </w:rPr>
      </w:pPr>
      <w:bookmarkStart w:id="3" w:name="_Hlk4490378"/>
      <w:r>
        <w:rPr>
          <w:rFonts w:ascii="Arial" w:hAnsi="Arial" w:cs="Arial"/>
          <w:szCs w:val="24"/>
          <w:lang w:val="en-US"/>
        </w:rPr>
        <w:t>HR/18/043</w:t>
      </w:r>
      <w:bookmarkEnd w:id="3"/>
      <w:r w:rsidR="00787CD1">
        <w:rPr>
          <w:rFonts w:ascii="Arial" w:hAnsi="Arial" w:cs="Arial"/>
          <w:szCs w:val="24"/>
          <w:lang w:val="en-US"/>
        </w:rPr>
        <w:tab/>
      </w:r>
      <w:r w:rsidR="00787CD1" w:rsidRPr="005F4ABB">
        <w:rPr>
          <w:rFonts w:ascii="Arial" w:hAnsi="Arial" w:cs="Arial"/>
          <w:szCs w:val="24"/>
          <w:u w:val="single"/>
          <w:lang w:val="en-US"/>
        </w:rPr>
        <w:t>Questions</w:t>
      </w:r>
    </w:p>
    <w:p w14:paraId="09F49349" w14:textId="77777777" w:rsidR="002B7EA1" w:rsidRDefault="00683C56" w:rsidP="00574029">
      <w:pPr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2B7EA1">
        <w:rPr>
          <w:b/>
          <w:snapToGrid w:val="0"/>
        </w:rPr>
        <w:t>None.</w:t>
      </w:r>
    </w:p>
    <w:bookmarkEnd w:id="2"/>
    <w:p w14:paraId="6B5F4555" w14:textId="77777777" w:rsidR="005D1DD3" w:rsidRPr="005D1DD3" w:rsidRDefault="005D1DD3" w:rsidP="002109BC">
      <w:pPr>
        <w:pStyle w:val="Heading1"/>
        <w:numPr>
          <w:ilvl w:val="0"/>
          <w:numId w:val="0"/>
        </w:numPr>
        <w:tabs>
          <w:tab w:val="left" w:pos="1418"/>
        </w:tabs>
        <w:rPr>
          <w:rFonts w:ascii="Arial" w:hAnsi="Arial" w:cs="Arial"/>
          <w:sz w:val="12"/>
          <w:szCs w:val="12"/>
          <w:lang w:val="en-US"/>
        </w:rPr>
      </w:pPr>
    </w:p>
    <w:p w14:paraId="4204328E" w14:textId="62A191B2" w:rsidR="00787CD1" w:rsidRDefault="002109BC" w:rsidP="002109BC">
      <w:pPr>
        <w:pStyle w:val="Heading1"/>
        <w:numPr>
          <w:ilvl w:val="0"/>
          <w:numId w:val="0"/>
        </w:numPr>
        <w:tabs>
          <w:tab w:val="left" w:pos="141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zCs w:val="24"/>
          <w:lang w:val="en-US"/>
        </w:rPr>
        <w:t>HR/18/04</w:t>
      </w:r>
      <w:r w:rsidR="005D1DD3">
        <w:rPr>
          <w:rFonts w:ascii="Arial" w:hAnsi="Arial" w:cs="Arial"/>
          <w:szCs w:val="24"/>
          <w:lang w:val="en-US"/>
        </w:rPr>
        <w:t>4</w:t>
      </w:r>
      <w:r>
        <w:rPr>
          <w:rFonts w:ascii="Arial" w:hAnsi="Arial" w:cs="Arial"/>
          <w:szCs w:val="24"/>
          <w:lang w:val="en-US"/>
        </w:rPr>
        <w:tab/>
      </w:r>
      <w:r w:rsidR="00787CD1" w:rsidRPr="005F4ABB">
        <w:rPr>
          <w:rFonts w:ascii="Arial" w:hAnsi="Arial" w:cs="Arial"/>
          <w:snapToGrid w:val="0"/>
          <w:u w:val="single"/>
        </w:rPr>
        <w:t>Public Participation</w:t>
      </w:r>
      <w:r w:rsidR="00787CD1" w:rsidRPr="005F4ABB">
        <w:rPr>
          <w:rFonts w:ascii="Arial" w:hAnsi="Arial" w:cs="Arial"/>
          <w:snapToGrid w:val="0"/>
        </w:rPr>
        <w:t xml:space="preserve"> </w:t>
      </w:r>
    </w:p>
    <w:p w14:paraId="11D15F98" w14:textId="60C40EE7" w:rsidR="00787CD1" w:rsidRDefault="002109BC" w:rsidP="002109BC">
      <w:pPr>
        <w:ind w:left="1440"/>
        <w:rPr>
          <w:lang w:val="en-GB" w:eastAsia="en-GB"/>
        </w:rPr>
      </w:pPr>
      <w:r>
        <w:rPr>
          <w:lang w:val="en-GB" w:eastAsia="en-GB"/>
        </w:rPr>
        <w:t>With no members of the public present, standing orders were not suspended.</w:t>
      </w:r>
    </w:p>
    <w:p w14:paraId="5C7C96F9" w14:textId="77777777" w:rsidR="002109BC" w:rsidRPr="00534388" w:rsidRDefault="002109BC" w:rsidP="002109BC">
      <w:pPr>
        <w:ind w:left="1440"/>
        <w:rPr>
          <w:snapToGrid w:val="0"/>
          <w:sz w:val="12"/>
          <w:szCs w:val="12"/>
        </w:rPr>
      </w:pPr>
    </w:p>
    <w:p w14:paraId="56456F13" w14:textId="67527B72" w:rsidR="005B0C88" w:rsidRPr="00534388" w:rsidRDefault="005B0C88" w:rsidP="00787CD1">
      <w:pPr>
        <w:tabs>
          <w:tab w:val="left" w:pos="567"/>
        </w:tabs>
        <w:rPr>
          <w:sz w:val="12"/>
          <w:szCs w:val="12"/>
        </w:rPr>
      </w:pPr>
    </w:p>
    <w:p w14:paraId="50B510F5" w14:textId="30E0EFE8" w:rsidR="000362A3" w:rsidRPr="00DB5AC1" w:rsidRDefault="002109BC" w:rsidP="00787CD1">
      <w:pPr>
        <w:widowControl w:val="0"/>
        <w:tabs>
          <w:tab w:val="left" w:pos="567"/>
        </w:tabs>
        <w:rPr>
          <w:b/>
          <w:snapToGrid w:val="0"/>
          <w:u w:val="single"/>
        </w:rPr>
      </w:pPr>
      <w:bookmarkStart w:id="4" w:name="_Hlk4492864"/>
      <w:r>
        <w:rPr>
          <w:b/>
          <w:snapToGrid w:val="0"/>
        </w:rPr>
        <w:t>HR/18/04</w:t>
      </w:r>
      <w:bookmarkEnd w:id="4"/>
      <w:r w:rsidR="005D1DD3">
        <w:rPr>
          <w:b/>
          <w:snapToGrid w:val="0"/>
        </w:rPr>
        <w:t>5</w:t>
      </w:r>
      <w:r w:rsidR="000362A3" w:rsidRPr="00DB5AC1">
        <w:rPr>
          <w:b/>
          <w:snapToGrid w:val="0"/>
        </w:rPr>
        <w:tab/>
      </w:r>
      <w:r w:rsidR="000362A3" w:rsidRPr="00DB5AC1">
        <w:rPr>
          <w:b/>
          <w:snapToGrid w:val="0"/>
          <w:u w:val="single"/>
        </w:rPr>
        <w:t>Health and Safety</w:t>
      </w:r>
    </w:p>
    <w:p w14:paraId="4D5854EE" w14:textId="56981D8E" w:rsidR="000362A3" w:rsidRDefault="000362A3" w:rsidP="002109BC">
      <w:pPr>
        <w:widowControl w:val="0"/>
        <w:tabs>
          <w:tab w:val="left" w:pos="1418"/>
        </w:tabs>
        <w:ind w:left="1418"/>
        <w:rPr>
          <w:snapToGrid w:val="0"/>
        </w:rPr>
      </w:pPr>
      <w:r w:rsidRPr="00DB5AC1">
        <w:rPr>
          <w:snapToGrid w:val="0"/>
        </w:rPr>
        <w:t xml:space="preserve">The HR committee has responsibility, under its Terms of Reference for the management of the Risk Assessments. The regular reports which have been carried out on a monthly, ad hoc and quarterly basis since the start of the municipal year </w:t>
      </w:r>
      <w:r w:rsidR="002109BC">
        <w:rPr>
          <w:snapToGrid w:val="0"/>
        </w:rPr>
        <w:t>were</w:t>
      </w:r>
      <w:r w:rsidRPr="00DB5AC1">
        <w:rPr>
          <w:snapToGrid w:val="0"/>
        </w:rPr>
        <w:t xml:space="preserve"> completed and areas for discussion </w:t>
      </w:r>
      <w:r w:rsidR="002109BC">
        <w:rPr>
          <w:snapToGrid w:val="0"/>
        </w:rPr>
        <w:t>were</w:t>
      </w:r>
      <w:r w:rsidRPr="00DB5AC1">
        <w:rPr>
          <w:snapToGrid w:val="0"/>
        </w:rPr>
        <w:t xml:space="preserve"> outlined</w:t>
      </w:r>
      <w:r w:rsidR="002109BC">
        <w:rPr>
          <w:snapToGrid w:val="0"/>
        </w:rPr>
        <w:t xml:space="preserve"> in a </w:t>
      </w:r>
      <w:r w:rsidRPr="00DB5AC1">
        <w:rPr>
          <w:snapToGrid w:val="0"/>
        </w:rPr>
        <w:t xml:space="preserve">review sheet </w:t>
      </w:r>
      <w:r w:rsidR="002109BC">
        <w:rPr>
          <w:snapToGrid w:val="0"/>
        </w:rPr>
        <w:t>covering</w:t>
      </w:r>
      <w:r w:rsidRPr="00DB5AC1">
        <w:rPr>
          <w:snapToGrid w:val="0"/>
        </w:rPr>
        <w:t xml:space="preserve"> the period</w:t>
      </w:r>
      <w:r w:rsidR="009E7AEA" w:rsidRPr="00DB5AC1">
        <w:rPr>
          <w:snapToGrid w:val="0"/>
        </w:rPr>
        <w:t xml:space="preserve"> </w:t>
      </w:r>
      <w:r w:rsidR="00A71CC0">
        <w:rPr>
          <w:snapToGrid w:val="0"/>
        </w:rPr>
        <w:t>January – March 2019</w:t>
      </w:r>
      <w:r w:rsidR="002B4E57" w:rsidRPr="00DB5AC1">
        <w:rPr>
          <w:snapToGrid w:val="0"/>
        </w:rPr>
        <w:t xml:space="preserve"> </w:t>
      </w:r>
      <w:r w:rsidRPr="00DB5AC1">
        <w:rPr>
          <w:snapToGrid w:val="0"/>
        </w:rPr>
        <w:t xml:space="preserve">inclusive.  </w:t>
      </w:r>
    </w:p>
    <w:p w14:paraId="1EDA6027" w14:textId="3AA788CB" w:rsidR="002109BC" w:rsidRDefault="002109BC" w:rsidP="002109BC">
      <w:pPr>
        <w:widowControl w:val="0"/>
        <w:tabs>
          <w:tab w:val="left" w:pos="1418"/>
        </w:tabs>
        <w:ind w:left="1418"/>
        <w:rPr>
          <w:snapToGrid w:val="0"/>
        </w:rPr>
      </w:pPr>
    </w:p>
    <w:p w14:paraId="4837984E" w14:textId="1E459D91" w:rsidR="002109BC" w:rsidRDefault="002109BC" w:rsidP="002109BC">
      <w:pPr>
        <w:widowControl w:val="0"/>
        <w:tabs>
          <w:tab w:val="left" w:pos="1418"/>
        </w:tabs>
        <w:ind w:left="1418"/>
        <w:rPr>
          <w:snapToGrid w:val="0"/>
        </w:rPr>
      </w:pPr>
      <w:r>
        <w:rPr>
          <w:snapToGrid w:val="0"/>
        </w:rPr>
        <w:t xml:space="preserve">The following new </w:t>
      </w:r>
      <w:r w:rsidR="00A71CC0">
        <w:rPr>
          <w:snapToGrid w:val="0"/>
        </w:rPr>
        <w:t>updates</w:t>
      </w:r>
      <w:r>
        <w:rPr>
          <w:snapToGrid w:val="0"/>
        </w:rPr>
        <w:t xml:space="preserve"> were </w:t>
      </w:r>
      <w:proofErr w:type="gramStart"/>
      <w:r>
        <w:rPr>
          <w:snapToGrid w:val="0"/>
        </w:rPr>
        <w:t>discussed:-</w:t>
      </w:r>
      <w:proofErr w:type="gramEnd"/>
    </w:p>
    <w:p w14:paraId="2B7CD4CF" w14:textId="6EFCDC71" w:rsidR="002109BC" w:rsidRDefault="002109BC" w:rsidP="002109BC">
      <w:pPr>
        <w:widowControl w:val="0"/>
        <w:tabs>
          <w:tab w:val="left" w:pos="1418"/>
        </w:tabs>
        <w:ind w:left="1418"/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8"/>
        <w:gridCol w:w="2896"/>
        <w:gridCol w:w="3538"/>
      </w:tblGrid>
      <w:tr w:rsidR="002109BC" w14:paraId="0E982B04" w14:textId="15206891" w:rsidTr="00E60D6C">
        <w:tc>
          <w:tcPr>
            <w:tcW w:w="3058" w:type="dxa"/>
            <w:shd w:val="clear" w:color="auto" w:fill="D9D9D9" w:themeFill="background1" w:themeFillShade="D9"/>
          </w:tcPr>
          <w:p w14:paraId="27A09A8C" w14:textId="4D0E3067" w:rsidR="002109BC" w:rsidRDefault="002109BC" w:rsidP="002109BC">
            <w:pPr>
              <w:widowControl w:val="0"/>
              <w:tabs>
                <w:tab w:val="left" w:pos="141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AREA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5755B89C" w14:textId="0C10D982" w:rsidR="002109BC" w:rsidRDefault="002109BC" w:rsidP="002109BC">
            <w:pPr>
              <w:widowControl w:val="0"/>
              <w:tabs>
                <w:tab w:val="left" w:pos="141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UPDATE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7584C55" w14:textId="674EB932" w:rsidR="002109BC" w:rsidRDefault="002109BC" w:rsidP="002109BC">
            <w:pPr>
              <w:widowControl w:val="0"/>
              <w:tabs>
                <w:tab w:val="left" w:pos="141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NOTED</w:t>
            </w:r>
          </w:p>
        </w:tc>
      </w:tr>
      <w:tr w:rsidR="002109BC" w14:paraId="0A0F6278" w14:textId="31752190" w:rsidTr="00E60D6C">
        <w:tc>
          <w:tcPr>
            <w:tcW w:w="3058" w:type="dxa"/>
          </w:tcPr>
          <w:p w14:paraId="7EB6F2F8" w14:textId="762B254C" w:rsidR="002109BC" w:rsidRPr="00171A15" w:rsidRDefault="002109BC" w:rsidP="002109BC">
            <w:pPr>
              <w:widowControl w:val="0"/>
              <w:tabs>
                <w:tab w:val="left" w:pos="1418"/>
              </w:tabs>
              <w:rPr>
                <w:b/>
                <w:snapToGrid w:val="0"/>
              </w:rPr>
            </w:pPr>
            <w:r w:rsidRPr="00171A15">
              <w:rPr>
                <w:b/>
              </w:rPr>
              <w:t>Cemeteries/Churchyards</w:t>
            </w:r>
          </w:p>
        </w:tc>
        <w:tc>
          <w:tcPr>
            <w:tcW w:w="2896" w:type="dxa"/>
          </w:tcPr>
          <w:p w14:paraId="4B940EFA" w14:textId="1CAE8451" w:rsidR="002109BC" w:rsidRDefault="00A71CC0" w:rsidP="002109BC">
            <w:pPr>
              <w:widowControl w:val="0"/>
              <w:tabs>
                <w:tab w:val="left" w:pos="1418"/>
              </w:tabs>
              <w:rPr>
                <w:b/>
                <w:snapToGrid w:val="0"/>
              </w:rPr>
            </w:pPr>
            <w:r>
              <w:t>It is likely that this</w:t>
            </w:r>
            <w:r w:rsidR="002109BC" w:rsidRPr="002109BC">
              <w:t xml:space="preserve"> item will be further investigated under delegated services</w:t>
            </w:r>
          </w:p>
        </w:tc>
        <w:tc>
          <w:tcPr>
            <w:tcW w:w="3538" w:type="dxa"/>
          </w:tcPr>
          <w:p w14:paraId="75954C21" w14:textId="7AA6F162" w:rsidR="002109BC" w:rsidRPr="002109BC" w:rsidRDefault="002109BC" w:rsidP="002109BC">
            <w:pPr>
              <w:widowControl w:val="0"/>
              <w:tabs>
                <w:tab w:val="left" w:pos="1418"/>
              </w:tabs>
              <w:rPr>
                <w:snapToGrid w:val="0"/>
              </w:rPr>
            </w:pPr>
            <w:r>
              <w:rPr>
                <w:snapToGrid w:val="0"/>
              </w:rPr>
              <w:t>Noted.</w:t>
            </w:r>
          </w:p>
        </w:tc>
      </w:tr>
      <w:tr w:rsidR="002109BC" w14:paraId="6147B98B" w14:textId="7B967E61" w:rsidTr="00A71CC0">
        <w:trPr>
          <w:trHeight w:val="1908"/>
        </w:trPr>
        <w:tc>
          <w:tcPr>
            <w:tcW w:w="3058" w:type="dxa"/>
          </w:tcPr>
          <w:p w14:paraId="0B413A50" w14:textId="5D688E79" w:rsidR="002109BC" w:rsidRPr="00171A15" w:rsidRDefault="009B27DC" w:rsidP="009B27DC">
            <w:pPr>
              <w:rPr>
                <w:b/>
                <w:color w:val="000000"/>
              </w:rPr>
            </w:pPr>
            <w:r w:rsidRPr="00171A15">
              <w:rPr>
                <w:b/>
                <w:color w:val="000000"/>
              </w:rPr>
              <w:t>Street/Footway Lighting</w:t>
            </w:r>
          </w:p>
        </w:tc>
        <w:tc>
          <w:tcPr>
            <w:tcW w:w="2896" w:type="dxa"/>
          </w:tcPr>
          <w:p w14:paraId="6066C2B0" w14:textId="4AD4522E" w:rsidR="002109BC" w:rsidRDefault="009B27DC" w:rsidP="00A71CC0">
            <w:pPr>
              <w:rPr>
                <w:b/>
                <w:snapToGrid w:val="0"/>
              </w:rPr>
            </w:pPr>
            <w:r w:rsidRPr="009B27DC">
              <w:t>Wiltshire Council are currently assessing the suitability of lamp posts in the Town for flags and or hanging baskets.  Clarification still being sought.</w:t>
            </w:r>
          </w:p>
        </w:tc>
        <w:tc>
          <w:tcPr>
            <w:tcW w:w="3538" w:type="dxa"/>
          </w:tcPr>
          <w:p w14:paraId="577B3AC2" w14:textId="288FEFD1" w:rsidR="002109BC" w:rsidRPr="009B27DC" w:rsidRDefault="009B27DC" w:rsidP="002109BC">
            <w:pPr>
              <w:widowControl w:val="0"/>
              <w:tabs>
                <w:tab w:val="left" w:pos="1418"/>
              </w:tabs>
              <w:rPr>
                <w:snapToGrid w:val="0"/>
              </w:rPr>
            </w:pPr>
            <w:r>
              <w:rPr>
                <w:snapToGrid w:val="0"/>
              </w:rPr>
              <w:t>Wiltshire Council/Atkins are currently assessing the safety of lampposts in the town.  Where necessary WTC are suggesting</w:t>
            </w:r>
            <w:r w:rsidR="007F5C6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alternative posts for the Town flags/hanging baskets. </w:t>
            </w:r>
          </w:p>
        </w:tc>
      </w:tr>
      <w:tr w:rsidR="002109BC" w14:paraId="4000561A" w14:textId="2D8A177E" w:rsidTr="00E60D6C">
        <w:tc>
          <w:tcPr>
            <w:tcW w:w="3058" w:type="dxa"/>
          </w:tcPr>
          <w:p w14:paraId="17A60102" w14:textId="65C314D0" w:rsidR="002109BC" w:rsidRPr="00171A15" w:rsidRDefault="007F5C6A" w:rsidP="002109BC">
            <w:pPr>
              <w:widowControl w:val="0"/>
              <w:tabs>
                <w:tab w:val="left" w:pos="1418"/>
              </w:tabs>
              <w:rPr>
                <w:b/>
                <w:snapToGrid w:val="0"/>
              </w:rPr>
            </w:pPr>
            <w:r w:rsidRPr="00171A15">
              <w:rPr>
                <w:b/>
                <w:snapToGrid w:val="0"/>
              </w:rPr>
              <w:t>Civic Centre</w:t>
            </w:r>
          </w:p>
        </w:tc>
        <w:tc>
          <w:tcPr>
            <w:tcW w:w="2896" w:type="dxa"/>
          </w:tcPr>
          <w:p w14:paraId="7317F06B" w14:textId="77777777" w:rsidR="007F5C6A" w:rsidRPr="007F5C6A" w:rsidRDefault="007F5C6A" w:rsidP="007F5C6A">
            <w:r w:rsidRPr="007F5C6A">
              <w:t xml:space="preserve">ADT security has now been contracted for out of hours call out (i.e. when no staff are on duty) to the Civic Centre because it is considered a risk to ask staff to attend an emergency alarm call alone. </w:t>
            </w:r>
          </w:p>
          <w:p w14:paraId="568178B3" w14:textId="77777777" w:rsidR="002109BC" w:rsidRDefault="002109BC" w:rsidP="002109BC">
            <w:pPr>
              <w:widowControl w:val="0"/>
              <w:tabs>
                <w:tab w:val="left" w:pos="1418"/>
              </w:tabs>
              <w:rPr>
                <w:b/>
                <w:snapToGrid w:val="0"/>
              </w:rPr>
            </w:pPr>
          </w:p>
        </w:tc>
        <w:tc>
          <w:tcPr>
            <w:tcW w:w="3538" w:type="dxa"/>
          </w:tcPr>
          <w:p w14:paraId="25B40FA5" w14:textId="4BD130EF" w:rsidR="002109BC" w:rsidRPr="007F5C6A" w:rsidRDefault="007F5C6A" w:rsidP="002109BC">
            <w:pPr>
              <w:widowControl w:val="0"/>
              <w:tabs>
                <w:tab w:val="left" w:pos="1418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This service would now be extended to Dewey House.  In the event of any members being contacted in relation to an emergency in any Council owned building/land the advice is dial 101 or 999 if activity is in progress. </w:t>
            </w:r>
          </w:p>
        </w:tc>
      </w:tr>
    </w:tbl>
    <w:p w14:paraId="75A1D3AF" w14:textId="77777777" w:rsidR="002109BC" w:rsidRPr="00DB5AC1" w:rsidRDefault="002109BC" w:rsidP="002109BC">
      <w:pPr>
        <w:widowControl w:val="0"/>
        <w:tabs>
          <w:tab w:val="left" w:pos="1418"/>
        </w:tabs>
        <w:ind w:left="1418"/>
        <w:rPr>
          <w:b/>
          <w:snapToGrid w:val="0"/>
        </w:rPr>
      </w:pPr>
    </w:p>
    <w:p w14:paraId="7E679495" w14:textId="12143B81" w:rsidR="00E60D6C" w:rsidRPr="00E60D6C" w:rsidRDefault="00E60D6C" w:rsidP="00534388">
      <w:pPr>
        <w:tabs>
          <w:tab w:val="left" w:pos="426"/>
          <w:tab w:val="left" w:pos="567"/>
          <w:tab w:val="left" w:pos="851"/>
        </w:tabs>
        <w:ind w:left="567"/>
        <w:rPr>
          <w:b/>
        </w:rPr>
      </w:pPr>
      <w:bookmarkStart w:id="5" w:name="_Hlk534813221"/>
      <w:r>
        <w:rPr>
          <w:b/>
        </w:rPr>
        <w:t>Members noted and accepted</w:t>
      </w:r>
      <w:r w:rsidR="00A71CC0">
        <w:rPr>
          <w:b/>
        </w:rPr>
        <w:t xml:space="preserve"> the risk assessments</w:t>
      </w:r>
      <w:bookmarkStart w:id="6" w:name="_GoBack"/>
      <w:bookmarkEnd w:id="6"/>
      <w:r>
        <w:rPr>
          <w:b/>
        </w:rPr>
        <w:t>.</w:t>
      </w:r>
    </w:p>
    <w:p w14:paraId="55DF2A94" w14:textId="77777777" w:rsidR="00E60D6C" w:rsidRDefault="00E60D6C" w:rsidP="00534388">
      <w:pPr>
        <w:tabs>
          <w:tab w:val="left" w:pos="426"/>
          <w:tab w:val="left" w:pos="567"/>
          <w:tab w:val="left" w:pos="851"/>
        </w:tabs>
        <w:ind w:left="567"/>
        <w:rPr>
          <w:b/>
        </w:rPr>
      </w:pPr>
    </w:p>
    <w:p w14:paraId="1CEF1627" w14:textId="6D714AE0" w:rsidR="00071390" w:rsidRPr="00DB5AC1" w:rsidRDefault="00071390" w:rsidP="00E60D6C">
      <w:pPr>
        <w:tabs>
          <w:tab w:val="left" w:pos="851"/>
        </w:tabs>
        <w:rPr>
          <w:b/>
          <w:vanish/>
        </w:rPr>
      </w:pPr>
      <w:r w:rsidRPr="00DB5AC1">
        <w:rPr>
          <w:b/>
        </w:rPr>
        <w:t xml:space="preserve">Confidential session pursuant to Section 1 (2) of the </w:t>
      </w:r>
      <w:r w:rsidRPr="00DB5AC1">
        <w:rPr>
          <w:b/>
          <w:vanish/>
        </w:rPr>
        <w:t>Top of Form</w:t>
      </w:r>
    </w:p>
    <w:p w14:paraId="1B319928" w14:textId="77777777" w:rsidR="00071390" w:rsidRPr="00DB5AC1" w:rsidRDefault="00071390" w:rsidP="00E60D6C">
      <w:pPr>
        <w:tabs>
          <w:tab w:val="left" w:pos="709"/>
          <w:tab w:val="left" w:pos="851"/>
        </w:tabs>
        <w:rPr>
          <w:b/>
          <w:vanish/>
        </w:rPr>
      </w:pPr>
      <w:r w:rsidRPr="00DB5AC1">
        <w:rPr>
          <w:b/>
          <w:vanish/>
        </w:rPr>
        <w:t>Bottom of Form</w:t>
      </w:r>
    </w:p>
    <w:p w14:paraId="58CD55D7" w14:textId="7D37D470" w:rsidR="00071390" w:rsidRPr="00DB5AC1" w:rsidRDefault="00071390" w:rsidP="00E60D6C">
      <w:pPr>
        <w:rPr>
          <w:b/>
        </w:rPr>
      </w:pPr>
      <w:r w:rsidRPr="00DB5AC1">
        <w:rPr>
          <w:b/>
        </w:rPr>
        <w:t xml:space="preserve">Public Bodies Admission to Meetings) Act 1960;  the Council, by resolution, may exclude the public from a meeting (whether during the whole or part of the proceedings) whenever publicity would be prejudicial to the public interest by reason of the </w:t>
      </w:r>
      <w:r w:rsidR="00450F88" w:rsidRPr="00DB5AC1">
        <w:rPr>
          <w:b/>
        </w:rPr>
        <w:t>c</w:t>
      </w:r>
      <w:r w:rsidRPr="00DB5AC1">
        <w:rPr>
          <w:b/>
        </w:rPr>
        <w:t>onfidential nature of the business to be transacted or for other special reasons stated in the resolution and arising from the nature of that business or of the proceedings.</w:t>
      </w:r>
    </w:p>
    <w:p w14:paraId="61DDC0F9" w14:textId="13410D11" w:rsidR="003566AC" w:rsidRPr="00DB5AC1" w:rsidRDefault="003566AC" w:rsidP="00787CD1">
      <w:pPr>
        <w:tabs>
          <w:tab w:val="left" w:pos="426"/>
          <w:tab w:val="left" w:pos="567"/>
        </w:tabs>
        <w:rPr>
          <w:b/>
        </w:rPr>
      </w:pPr>
    </w:p>
    <w:p w14:paraId="6B61ADCB" w14:textId="4EB565DF" w:rsidR="004C036D" w:rsidRDefault="00E60D6C" w:rsidP="00787CD1">
      <w:pPr>
        <w:tabs>
          <w:tab w:val="left" w:pos="567"/>
        </w:tabs>
      </w:pPr>
      <w:bookmarkStart w:id="7" w:name="_Hlk494721775"/>
      <w:r>
        <w:rPr>
          <w:b/>
          <w:snapToGrid w:val="0"/>
        </w:rPr>
        <w:t>HR/18/04</w:t>
      </w:r>
      <w:r w:rsidR="005D1DD3">
        <w:rPr>
          <w:b/>
          <w:snapToGrid w:val="0"/>
        </w:rPr>
        <w:t>6</w:t>
      </w:r>
      <w:r w:rsidR="00450F88" w:rsidRPr="00DB5AC1">
        <w:rPr>
          <w:b/>
        </w:rPr>
        <w:tab/>
      </w:r>
      <w:r w:rsidR="00450F88" w:rsidRPr="00DB5AC1">
        <w:rPr>
          <w:b/>
          <w:u w:val="single"/>
        </w:rPr>
        <w:t>Staffing Matters</w:t>
      </w:r>
    </w:p>
    <w:p w14:paraId="462A005E" w14:textId="08EE7BD7" w:rsidR="00580743" w:rsidRPr="00580743" w:rsidRDefault="00580743" w:rsidP="00862E60">
      <w:pPr>
        <w:tabs>
          <w:tab w:val="left" w:pos="567"/>
        </w:tabs>
        <w:ind w:left="1440"/>
        <w:rPr>
          <w:b/>
        </w:rPr>
      </w:pPr>
      <w:r>
        <w:rPr>
          <w:b/>
        </w:rPr>
        <w:t>Members received the Clerk’s report and unanimously agreed to all actions contained therein.</w:t>
      </w:r>
    </w:p>
    <w:bookmarkEnd w:id="7"/>
    <w:p w14:paraId="0E10F430" w14:textId="34878379" w:rsidR="00B348E8" w:rsidRDefault="00B348E8" w:rsidP="00534388">
      <w:pPr>
        <w:tabs>
          <w:tab w:val="left" w:pos="567"/>
        </w:tabs>
        <w:ind w:left="567" w:hanging="425"/>
      </w:pPr>
    </w:p>
    <w:bookmarkEnd w:id="5"/>
    <w:p w14:paraId="51DCDB61" w14:textId="6F83F629" w:rsidR="002E160D" w:rsidRDefault="00862E60" w:rsidP="00862E60">
      <w:pPr>
        <w:widowControl w:val="0"/>
      </w:pPr>
      <w:r>
        <w:rPr>
          <w:b/>
        </w:rPr>
        <w:t>HR/18/04</w:t>
      </w:r>
      <w:r w:rsidR="005D1DD3">
        <w:rPr>
          <w:b/>
        </w:rPr>
        <w:t>7</w:t>
      </w:r>
      <w:r>
        <w:rPr>
          <w:b/>
        </w:rPr>
        <w:tab/>
      </w:r>
      <w:r w:rsidR="00036248" w:rsidRPr="00DB5AC1">
        <w:rPr>
          <w:b/>
          <w:u w:val="single"/>
        </w:rPr>
        <w:t>Communications</w:t>
      </w:r>
    </w:p>
    <w:p w14:paraId="20C54F23" w14:textId="758254D0" w:rsidR="00862E60" w:rsidRDefault="00862E60" w:rsidP="00862E60">
      <w:pPr>
        <w:widowControl w:val="0"/>
        <w:rPr>
          <w:b/>
        </w:rPr>
      </w:pPr>
      <w:r>
        <w:tab/>
      </w:r>
      <w:r>
        <w:tab/>
      </w:r>
      <w:r>
        <w:rPr>
          <w:b/>
        </w:rPr>
        <w:t>None.</w:t>
      </w:r>
    </w:p>
    <w:p w14:paraId="23FC93F8" w14:textId="2BC553DB" w:rsidR="00862E60" w:rsidRDefault="00862E60" w:rsidP="00862E60">
      <w:pPr>
        <w:widowControl w:val="0"/>
        <w:rPr>
          <w:b/>
        </w:rPr>
      </w:pPr>
    </w:p>
    <w:p w14:paraId="4C2ECC54" w14:textId="01F01845" w:rsidR="00862E60" w:rsidRPr="00862E60" w:rsidRDefault="00862E60" w:rsidP="00862E60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  <w:t>Date of next meeting: 8</w:t>
      </w:r>
      <w:r w:rsidRPr="00862E60">
        <w:rPr>
          <w:b/>
          <w:vertAlign w:val="superscript"/>
        </w:rPr>
        <w:t>th</w:t>
      </w:r>
      <w:r>
        <w:rPr>
          <w:b/>
        </w:rPr>
        <w:t xml:space="preserve"> July 2019</w:t>
      </w:r>
    </w:p>
    <w:p w14:paraId="6034D277" w14:textId="55BC8E3C" w:rsidR="00862E60" w:rsidRDefault="00862E60" w:rsidP="00862E60">
      <w:pPr>
        <w:widowControl w:val="0"/>
        <w:rPr>
          <w:b/>
        </w:rPr>
      </w:pPr>
    </w:p>
    <w:p w14:paraId="6430CB33" w14:textId="77777777" w:rsidR="00862E60" w:rsidRPr="00617450" w:rsidRDefault="00862E60" w:rsidP="00862E60">
      <w:pPr>
        <w:jc w:val="both"/>
        <w:rPr>
          <w:b/>
        </w:rPr>
      </w:pPr>
      <w:bookmarkStart w:id="8" w:name="_Hlk489001236"/>
      <w:r w:rsidRPr="00617450">
        <w:t xml:space="preserve">Minutes from this meeting will be available to all members of the public either from our website </w:t>
      </w:r>
      <w:hyperlink r:id="rId9" w:history="1">
        <w:r w:rsidRPr="00617450">
          <w:rPr>
            <w:color w:val="0000FF"/>
            <w:u w:val="single"/>
          </w:rPr>
          <w:t>www.warminster-tc.gov.uk</w:t>
        </w:r>
      </w:hyperlink>
      <w:r w:rsidRPr="00617450">
        <w:t xml:space="preserve"> or by contacting us at Warminster Civic Centre.</w:t>
      </w:r>
      <w:bookmarkEnd w:id="8"/>
    </w:p>
    <w:p w14:paraId="4139EF7D" w14:textId="77777777" w:rsidR="00862E60" w:rsidRDefault="00862E60" w:rsidP="00862E60">
      <w:pPr>
        <w:widowControl w:val="0"/>
        <w:rPr>
          <w:b/>
        </w:rPr>
      </w:pPr>
    </w:p>
    <w:sectPr w:rsidR="00862E60" w:rsidSect="00534388">
      <w:footerReference w:type="even" r:id="rId10"/>
      <w:footerReference w:type="default" r:id="rId11"/>
      <w:pgSz w:w="11907" w:h="16839" w:code="9"/>
      <w:pgMar w:top="567" w:right="113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9959" w14:textId="77777777" w:rsidR="00E62486" w:rsidRDefault="00E62486">
      <w:r>
        <w:separator/>
      </w:r>
    </w:p>
  </w:endnote>
  <w:endnote w:type="continuationSeparator" w:id="0">
    <w:p w14:paraId="38EA6784" w14:textId="77777777" w:rsidR="00E62486" w:rsidRDefault="00E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D378" w14:textId="77777777" w:rsidR="00C73A32" w:rsidRDefault="00C73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E7E3B" w14:textId="77777777" w:rsidR="00C73A32" w:rsidRDefault="00C73A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E6B5" w14:textId="492F806C" w:rsidR="00C73A32" w:rsidRPr="000D1F2C" w:rsidRDefault="006F6246" w:rsidP="000D1F2C">
    <w:pPr>
      <w:pStyle w:val="Footer"/>
      <w:ind w:right="36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X:\HR Committee  2018 - 2019\Minutes 2018 - 2019\2019.03.26\2019.03.25 Minutes.docx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EA9E" w14:textId="77777777" w:rsidR="00E62486" w:rsidRDefault="00E62486">
      <w:r>
        <w:separator/>
      </w:r>
    </w:p>
  </w:footnote>
  <w:footnote w:type="continuationSeparator" w:id="0">
    <w:p w14:paraId="35FCE023" w14:textId="77777777" w:rsidR="00E62486" w:rsidRDefault="00E6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335"/>
    <w:multiLevelType w:val="multilevel"/>
    <w:tmpl w:val="020CFCAE"/>
    <w:lvl w:ilvl="0">
      <w:start w:val="1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1A5745"/>
    <w:multiLevelType w:val="multilevel"/>
    <w:tmpl w:val="5FF22BB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27" w:firstLine="340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14579EA"/>
    <w:multiLevelType w:val="hybridMultilevel"/>
    <w:tmpl w:val="978A2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4BAA"/>
    <w:multiLevelType w:val="multilevel"/>
    <w:tmpl w:val="E502227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235940AA"/>
    <w:multiLevelType w:val="hybridMultilevel"/>
    <w:tmpl w:val="7A7AF9F6"/>
    <w:lvl w:ilvl="0" w:tplc="37EEF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F846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981C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B806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6605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627A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5686A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627F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E4D4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91DF5"/>
    <w:multiLevelType w:val="hybridMultilevel"/>
    <w:tmpl w:val="0452F8C4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1CA3"/>
    <w:multiLevelType w:val="hybridMultilevel"/>
    <w:tmpl w:val="42CC1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72BA7"/>
    <w:multiLevelType w:val="hybridMultilevel"/>
    <w:tmpl w:val="B950E134"/>
    <w:lvl w:ilvl="0" w:tplc="41C6C63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A2660"/>
    <w:multiLevelType w:val="hybridMultilevel"/>
    <w:tmpl w:val="C59CA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3100"/>
    <w:multiLevelType w:val="hybridMultilevel"/>
    <w:tmpl w:val="709694C0"/>
    <w:lvl w:ilvl="0" w:tplc="5BF0A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6F3C"/>
    <w:multiLevelType w:val="hybridMultilevel"/>
    <w:tmpl w:val="C40C9332"/>
    <w:lvl w:ilvl="0" w:tplc="6024E3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E6F78"/>
    <w:multiLevelType w:val="hybridMultilevel"/>
    <w:tmpl w:val="16CCF5EA"/>
    <w:lvl w:ilvl="0" w:tplc="D256B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26DBC"/>
    <w:multiLevelType w:val="hybridMultilevel"/>
    <w:tmpl w:val="2F9A9A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84984"/>
    <w:multiLevelType w:val="multilevel"/>
    <w:tmpl w:val="7206CAB4"/>
    <w:lvl w:ilvl="0">
      <w:start w:val="1"/>
      <w:numFmt w:val="decimal"/>
      <w:lvlText w:val="%1."/>
      <w:lvlJc w:val="left"/>
      <w:pPr>
        <w:ind w:left="579" w:hanging="15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7" w:hanging="17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61CD2E6D"/>
    <w:multiLevelType w:val="multilevel"/>
    <w:tmpl w:val="97E6B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2966B1E"/>
    <w:multiLevelType w:val="multilevel"/>
    <w:tmpl w:val="3F028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C221A47"/>
    <w:multiLevelType w:val="hybridMultilevel"/>
    <w:tmpl w:val="839213E4"/>
    <w:lvl w:ilvl="0" w:tplc="96C6BBA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18E9"/>
    <w:multiLevelType w:val="hybridMultilevel"/>
    <w:tmpl w:val="E926EA1E"/>
    <w:lvl w:ilvl="0" w:tplc="2B689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1A9"/>
    <w:multiLevelType w:val="hybridMultilevel"/>
    <w:tmpl w:val="79B215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A7FEA"/>
    <w:multiLevelType w:val="hybridMultilevel"/>
    <w:tmpl w:val="EDF47388"/>
    <w:lvl w:ilvl="0" w:tplc="96C6BBA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16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  <w:num w:numId="19">
    <w:abstractNumId w:val="17"/>
  </w:num>
  <w:num w:numId="20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0E"/>
    <w:rsid w:val="00002D60"/>
    <w:rsid w:val="00010E5C"/>
    <w:rsid w:val="00012FC0"/>
    <w:rsid w:val="00023B1D"/>
    <w:rsid w:val="00026373"/>
    <w:rsid w:val="00036045"/>
    <w:rsid w:val="00036248"/>
    <w:rsid w:val="000362A3"/>
    <w:rsid w:val="0005598C"/>
    <w:rsid w:val="00060BE2"/>
    <w:rsid w:val="00065653"/>
    <w:rsid w:val="0006656D"/>
    <w:rsid w:val="00071390"/>
    <w:rsid w:val="00072690"/>
    <w:rsid w:val="00072B7A"/>
    <w:rsid w:val="0007356A"/>
    <w:rsid w:val="00081A70"/>
    <w:rsid w:val="00083C86"/>
    <w:rsid w:val="000938BC"/>
    <w:rsid w:val="0009556A"/>
    <w:rsid w:val="000A3B17"/>
    <w:rsid w:val="000A5077"/>
    <w:rsid w:val="000A7413"/>
    <w:rsid w:val="000B4305"/>
    <w:rsid w:val="000C2110"/>
    <w:rsid w:val="000C2C00"/>
    <w:rsid w:val="000D1F2C"/>
    <w:rsid w:val="000E2AF4"/>
    <w:rsid w:val="000E4EE8"/>
    <w:rsid w:val="000E78B2"/>
    <w:rsid w:val="000F30A4"/>
    <w:rsid w:val="00104956"/>
    <w:rsid w:val="00117BB7"/>
    <w:rsid w:val="001321F6"/>
    <w:rsid w:val="001442FF"/>
    <w:rsid w:val="00152F4A"/>
    <w:rsid w:val="00155238"/>
    <w:rsid w:val="0016001A"/>
    <w:rsid w:val="00163720"/>
    <w:rsid w:val="00171A15"/>
    <w:rsid w:val="001807A9"/>
    <w:rsid w:val="00180D7E"/>
    <w:rsid w:val="00180E50"/>
    <w:rsid w:val="00181D1E"/>
    <w:rsid w:val="00185593"/>
    <w:rsid w:val="001A359C"/>
    <w:rsid w:val="001A42EA"/>
    <w:rsid w:val="001B4625"/>
    <w:rsid w:val="001B74C0"/>
    <w:rsid w:val="001D0BAD"/>
    <w:rsid w:val="001D4523"/>
    <w:rsid w:val="001E1C10"/>
    <w:rsid w:val="001E608D"/>
    <w:rsid w:val="001F2583"/>
    <w:rsid w:val="002040A8"/>
    <w:rsid w:val="002109BC"/>
    <w:rsid w:val="002160CF"/>
    <w:rsid w:val="002168B5"/>
    <w:rsid w:val="00234DD0"/>
    <w:rsid w:val="00234FD0"/>
    <w:rsid w:val="00240537"/>
    <w:rsid w:val="00253566"/>
    <w:rsid w:val="002549CD"/>
    <w:rsid w:val="00266647"/>
    <w:rsid w:val="00270FBB"/>
    <w:rsid w:val="0027232D"/>
    <w:rsid w:val="00273684"/>
    <w:rsid w:val="00287654"/>
    <w:rsid w:val="002A55D0"/>
    <w:rsid w:val="002B3E51"/>
    <w:rsid w:val="002B4E57"/>
    <w:rsid w:val="002B7EA1"/>
    <w:rsid w:val="002D242B"/>
    <w:rsid w:val="002D280F"/>
    <w:rsid w:val="002E160D"/>
    <w:rsid w:val="002F349A"/>
    <w:rsid w:val="0030272E"/>
    <w:rsid w:val="0030447F"/>
    <w:rsid w:val="00306C0F"/>
    <w:rsid w:val="003075EF"/>
    <w:rsid w:val="0031369D"/>
    <w:rsid w:val="0031477C"/>
    <w:rsid w:val="00321164"/>
    <w:rsid w:val="00323E37"/>
    <w:rsid w:val="00326DF4"/>
    <w:rsid w:val="00334261"/>
    <w:rsid w:val="003344C9"/>
    <w:rsid w:val="00334D2F"/>
    <w:rsid w:val="00352D05"/>
    <w:rsid w:val="003566AC"/>
    <w:rsid w:val="00362B63"/>
    <w:rsid w:val="00366D9F"/>
    <w:rsid w:val="00374C08"/>
    <w:rsid w:val="003770D3"/>
    <w:rsid w:val="00377148"/>
    <w:rsid w:val="003B47AE"/>
    <w:rsid w:val="003B74EB"/>
    <w:rsid w:val="003C3BB1"/>
    <w:rsid w:val="003C4028"/>
    <w:rsid w:val="003C54F4"/>
    <w:rsid w:val="003D493E"/>
    <w:rsid w:val="003D564C"/>
    <w:rsid w:val="003E345A"/>
    <w:rsid w:val="0040228E"/>
    <w:rsid w:val="00402556"/>
    <w:rsid w:val="004040C5"/>
    <w:rsid w:val="00404516"/>
    <w:rsid w:val="00411B85"/>
    <w:rsid w:val="00412EE5"/>
    <w:rsid w:val="00414021"/>
    <w:rsid w:val="004204BD"/>
    <w:rsid w:val="00434842"/>
    <w:rsid w:val="00450F88"/>
    <w:rsid w:val="0045721C"/>
    <w:rsid w:val="004578BB"/>
    <w:rsid w:val="004638E0"/>
    <w:rsid w:val="00467BBC"/>
    <w:rsid w:val="0047633A"/>
    <w:rsid w:val="00487859"/>
    <w:rsid w:val="00490EE6"/>
    <w:rsid w:val="00491125"/>
    <w:rsid w:val="004957B0"/>
    <w:rsid w:val="004A326F"/>
    <w:rsid w:val="004B257C"/>
    <w:rsid w:val="004C036D"/>
    <w:rsid w:val="004C4118"/>
    <w:rsid w:val="004C5CE4"/>
    <w:rsid w:val="004C7109"/>
    <w:rsid w:val="004D5C55"/>
    <w:rsid w:val="004E3F29"/>
    <w:rsid w:val="004E742C"/>
    <w:rsid w:val="004E7CF6"/>
    <w:rsid w:val="00502218"/>
    <w:rsid w:val="0051106E"/>
    <w:rsid w:val="00534388"/>
    <w:rsid w:val="00543E61"/>
    <w:rsid w:val="00552AFF"/>
    <w:rsid w:val="00564BC6"/>
    <w:rsid w:val="00574029"/>
    <w:rsid w:val="0057410B"/>
    <w:rsid w:val="0057529D"/>
    <w:rsid w:val="00577257"/>
    <w:rsid w:val="00580743"/>
    <w:rsid w:val="00582333"/>
    <w:rsid w:val="005969BA"/>
    <w:rsid w:val="00597FDC"/>
    <w:rsid w:val="005A4D67"/>
    <w:rsid w:val="005B0C88"/>
    <w:rsid w:val="005B4E59"/>
    <w:rsid w:val="005C0F90"/>
    <w:rsid w:val="005D1831"/>
    <w:rsid w:val="005D1DD3"/>
    <w:rsid w:val="005E5DBD"/>
    <w:rsid w:val="005E5F2E"/>
    <w:rsid w:val="005E6189"/>
    <w:rsid w:val="005F1173"/>
    <w:rsid w:val="005F7E70"/>
    <w:rsid w:val="0060778E"/>
    <w:rsid w:val="00610B01"/>
    <w:rsid w:val="00615AC7"/>
    <w:rsid w:val="006326A8"/>
    <w:rsid w:val="00636F9E"/>
    <w:rsid w:val="00670D8C"/>
    <w:rsid w:val="00675093"/>
    <w:rsid w:val="00676242"/>
    <w:rsid w:val="00683C56"/>
    <w:rsid w:val="00696E11"/>
    <w:rsid w:val="006A70CE"/>
    <w:rsid w:val="006C0F26"/>
    <w:rsid w:val="006C7CE3"/>
    <w:rsid w:val="006D26FF"/>
    <w:rsid w:val="006D2AF5"/>
    <w:rsid w:val="006D518A"/>
    <w:rsid w:val="006E2966"/>
    <w:rsid w:val="006F084F"/>
    <w:rsid w:val="006F6246"/>
    <w:rsid w:val="00717AF6"/>
    <w:rsid w:val="00723053"/>
    <w:rsid w:val="00737B1B"/>
    <w:rsid w:val="007434AE"/>
    <w:rsid w:val="007444A8"/>
    <w:rsid w:val="00760518"/>
    <w:rsid w:val="00763B7C"/>
    <w:rsid w:val="00770AC0"/>
    <w:rsid w:val="00771076"/>
    <w:rsid w:val="00771670"/>
    <w:rsid w:val="007739DB"/>
    <w:rsid w:val="00784725"/>
    <w:rsid w:val="00786843"/>
    <w:rsid w:val="00787CD1"/>
    <w:rsid w:val="00792DA5"/>
    <w:rsid w:val="007A30FA"/>
    <w:rsid w:val="007C7584"/>
    <w:rsid w:val="007D0E5D"/>
    <w:rsid w:val="007D1B51"/>
    <w:rsid w:val="007D33A0"/>
    <w:rsid w:val="007D4A22"/>
    <w:rsid w:val="007D56AC"/>
    <w:rsid w:val="007E44AC"/>
    <w:rsid w:val="007F5C6A"/>
    <w:rsid w:val="007F7E51"/>
    <w:rsid w:val="00802206"/>
    <w:rsid w:val="008130E6"/>
    <w:rsid w:val="00823B51"/>
    <w:rsid w:val="00827E2D"/>
    <w:rsid w:val="00832567"/>
    <w:rsid w:val="008334DB"/>
    <w:rsid w:val="008424E0"/>
    <w:rsid w:val="00842E9A"/>
    <w:rsid w:val="00853509"/>
    <w:rsid w:val="00862E60"/>
    <w:rsid w:val="00863074"/>
    <w:rsid w:val="00874372"/>
    <w:rsid w:val="008858D9"/>
    <w:rsid w:val="00891100"/>
    <w:rsid w:val="008B2A8E"/>
    <w:rsid w:val="008B5C45"/>
    <w:rsid w:val="008B74B1"/>
    <w:rsid w:val="008C1AB4"/>
    <w:rsid w:val="008C65BB"/>
    <w:rsid w:val="008D4FEA"/>
    <w:rsid w:val="008E1730"/>
    <w:rsid w:val="008E1926"/>
    <w:rsid w:val="008E2AB0"/>
    <w:rsid w:val="008E3830"/>
    <w:rsid w:val="009067D6"/>
    <w:rsid w:val="009256F9"/>
    <w:rsid w:val="00926F9F"/>
    <w:rsid w:val="00932565"/>
    <w:rsid w:val="00934B73"/>
    <w:rsid w:val="009447DC"/>
    <w:rsid w:val="00946AD8"/>
    <w:rsid w:val="0096238B"/>
    <w:rsid w:val="00962881"/>
    <w:rsid w:val="00970B96"/>
    <w:rsid w:val="0098082C"/>
    <w:rsid w:val="009925C8"/>
    <w:rsid w:val="00993BED"/>
    <w:rsid w:val="009A33DF"/>
    <w:rsid w:val="009A3B82"/>
    <w:rsid w:val="009A44D0"/>
    <w:rsid w:val="009A772A"/>
    <w:rsid w:val="009B27DC"/>
    <w:rsid w:val="009B7A04"/>
    <w:rsid w:val="009C026B"/>
    <w:rsid w:val="009C61CE"/>
    <w:rsid w:val="009C73FF"/>
    <w:rsid w:val="009C7DF3"/>
    <w:rsid w:val="009D5612"/>
    <w:rsid w:val="009D6BBB"/>
    <w:rsid w:val="009E16DD"/>
    <w:rsid w:val="009E2C80"/>
    <w:rsid w:val="009E5911"/>
    <w:rsid w:val="009E7AEA"/>
    <w:rsid w:val="009F42F3"/>
    <w:rsid w:val="009F4B02"/>
    <w:rsid w:val="00A17B01"/>
    <w:rsid w:val="00A24D21"/>
    <w:rsid w:val="00A27C5A"/>
    <w:rsid w:val="00A3454C"/>
    <w:rsid w:val="00A3593C"/>
    <w:rsid w:val="00A36F76"/>
    <w:rsid w:val="00A46CFC"/>
    <w:rsid w:val="00A64851"/>
    <w:rsid w:val="00A648ED"/>
    <w:rsid w:val="00A671E0"/>
    <w:rsid w:val="00A71CC0"/>
    <w:rsid w:val="00A73822"/>
    <w:rsid w:val="00A86689"/>
    <w:rsid w:val="00A936CD"/>
    <w:rsid w:val="00A9452C"/>
    <w:rsid w:val="00A94A6A"/>
    <w:rsid w:val="00A95EC7"/>
    <w:rsid w:val="00AA3920"/>
    <w:rsid w:val="00AB489B"/>
    <w:rsid w:val="00AB5D0F"/>
    <w:rsid w:val="00AB632F"/>
    <w:rsid w:val="00AC2170"/>
    <w:rsid w:val="00AC726C"/>
    <w:rsid w:val="00AD10BC"/>
    <w:rsid w:val="00AD34C6"/>
    <w:rsid w:val="00AE3713"/>
    <w:rsid w:val="00AE40DD"/>
    <w:rsid w:val="00AE42FC"/>
    <w:rsid w:val="00AF3D47"/>
    <w:rsid w:val="00AF7A2D"/>
    <w:rsid w:val="00B00DCC"/>
    <w:rsid w:val="00B01541"/>
    <w:rsid w:val="00B1410E"/>
    <w:rsid w:val="00B16F23"/>
    <w:rsid w:val="00B2565F"/>
    <w:rsid w:val="00B27254"/>
    <w:rsid w:val="00B329FD"/>
    <w:rsid w:val="00B331DD"/>
    <w:rsid w:val="00B348E8"/>
    <w:rsid w:val="00B53833"/>
    <w:rsid w:val="00B57AB8"/>
    <w:rsid w:val="00B70E06"/>
    <w:rsid w:val="00B718A5"/>
    <w:rsid w:val="00B72ED2"/>
    <w:rsid w:val="00B80BD9"/>
    <w:rsid w:val="00B86279"/>
    <w:rsid w:val="00B92140"/>
    <w:rsid w:val="00BB2765"/>
    <w:rsid w:val="00BB3973"/>
    <w:rsid w:val="00BB4B89"/>
    <w:rsid w:val="00BC136E"/>
    <w:rsid w:val="00BC6D8C"/>
    <w:rsid w:val="00BE1A89"/>
    <w:rsid w:val="00BF2799"/>
    <w:rsid w:val="00BF67DF"/>
    <w:rsid w:val="00C01666"/>
    <w:rsid w:val="00C02F62"/>
    <w:rsid w:val="00C07428"/>
    <w:rsid w:val="00C100D7"/>
    <w:rsid w:val="00C13898"/>
    <w:rsid w:val="00C174B9"/>
    <w:rsid w:val="00C236BE"/>
    <w:rsid w:val="00C250A6"/>
    <w:rsid w:val="00C27CE5"/>
    <w:rsid w:val="00C375AD"/>
    <w:rsid w:val="00C40833"/>
    <w:rsid w:val="00C41BFB"/>
    <w:rsid w:val="00C466BF"/>
    <w:rsid w:val="00C63BA7"/>
    <w:rsid w:val="00C73441"/>
    <w:rsid w:val="00C73A32"/>
    <w:rsid w:val="00C7401B"/>
    <w:rsid w:val="00C7541C"/>
    <w:rsid w:val="00C80015"/>
    <w:rsid w:val="00C82A06"/>
    <w:rsid w:val="00C8438B"/>
    <w:rsid w:val="00C84912"/>
    <w:rsid w:val="00C84F98"/>
    <w:rsid w:val="00C854B6"/>
    <w:rsid w:val="00CA0EDE"/>
    <w:rsid w:val="00CA13F7"/>
    <w:rsid w:val="00CA1467"/>
    <w:rsid w:val="00CC35E1"/>
    <w:rsid w:val="00CC70D4"/>
    <w:rsid w:val="00CD1CB4"/>
    <w:rsid w:val="00CD4F07"/>
    <w:rsid w:val="00CF1A43"/>
    <w:rsid w:val="00CF719A"/>
    <w:rsid w:val="00D05A0E"/>
    <w:rsid w:val="00D11C78"/>
    <w:rsid w:val="00D15B20"/>
    <w:rsid w:val="00D201A8"/>
    <w:rsid w:val="00D41467"/>
    <w:rsid w:val="00D42AF6"/>
    <w:rsid w:val="00D50BC3"/>
    <w:rsid w:val="00D571D4"/>
    <w:rsid w:val="00D6495D"/>
    <w:rsid w:val="00D66328"/>
    <w:rsid w:val="00D74580"/>
    <w:rsid w:val="00D749D0"/>
    <w:rsid w:val="00D8030D"/>
    <w:rsid w:val="00D8604D"/>
    <w:rsid w:val="00D93CAD"/>
    <w:rsid w:val="00D96BB5"/>
    <w:rsid w:val="00DA0367"/>
    <w:rsid w:val="00DA2F2E"/>
    <w:rsid w:val="00DB5AC1"/>
    <w:rsid w:val="00DB7D73"/>
    <w:rsid w:val="00DC68E7"/>
    <w:rsid w:val="00DD4763"/>
    <w:rsid w:val="00DF23D2"/>
    <w:rsid w:val="00E013CE"/>
    <w:rsid w:val="00E07996"/>
    <w:rsid w:val="00E134E5"/>
    <w:rsid w:val="00E1656F"/>
    <w:rsid w:val="00E316B0"/>
    <w:rsid w:val="00E31E95"/>
    <w:rsid w:val="00E42375"/>
    <w:rsid w:val="00E53342"/>
    <w:rsid w:val="00E53DB7"/>
    <w:rsid w:val="00E60D6C"/>
    <w:rsid w:val="00E62486"/>
    <w:rsid w:val="00E62757"/>
    <w:rsid w:val="00E65288"/>
    <w:rsid w:val="00E72B40"/>
    <w:rsid w:val="00E7466D"/>
    <w:rsid w:val="00E76F0E"/>
    <w:rsid w:val="00E80199"/>
    <w:rsid w:val="00E9515D"/>
    <w:rsid w:val="00EA302F"/>
    <w:rsid w:val="00EB3BF9"/>
    <w:rsid w:val="00EE057A"/>
    <w:rsid w:val="00EE0B1B"/>
    <w:rsid w:val="00EE362A"/>
    <w:rsid w:val="00EE59C3"/>
    <w:rsid w:val="00EF4267"/>
    <w:rsid w:val="00F02106"/>
    <w:rsid w:val="00F052A7"/>
    <w:rsid w:val="00F13EE1"/>
    <w:rsid w:val="00F217DE"/>
    <w:rsid w:val="00F2270B"/>
    <w:rsid w:val="00F26B20"/>
    <w:rsid w:val="00F27328"/>
    <w:rsid w:val="00F3209F"/>
    <w:rsid w:val="00F32647"/>
    <w:rsid w:val="00F55073"/>
    <w:rsid w:val="00F63725"/>
    <w:rsid w:val="00F730F1"/>
    <w:rsid w:val="00F73F19"/>
    <w:rsid w:val="00F81481"/>
    <w:rsid w:val="00F85CFE"/>
    <w:rsid w:val="00FA35A7"/>
    <w:rsid w:val="00FB69A5"/>
    <w:rsid w:val="00FC6D8C"/>
    <w:rsid w:val="00FC798E"/>
    <w:rsid w:val="00FD565E"/>
    <w:rsid w:val="00FD7B26"/>
    <w:rsid w:val="00FE327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33231623"/>
  <w15:chartTrackingRefBased/>
  <w15:docId w15:val="{AC73BB1B-1B38-4820-B1E7-F35A0FB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26C"/>
    <w:pPr>
      <w:keepNext/>
      <w:keepLines/>
      <w:numPr>
        <w:numId w:val="13"/>
      </w:numPr>
      <w:spacing w:line="259" w:lineRule="auto"/>
      <w:outlineLvl w:val="0"/>
    </w:pPr>
    <w:rPr>
      <w:rFonts w:ascii="Calibri" w:eastAsiaTheme="majorEastAsia" w:hAnsi="Calibri" w:cstheme="majorBidi"/>
      <w:b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26C"/>
    <w:pPr>
      <w:keepNext/>
      <w:keepLines/>
      <w:numPr>
        <w:ilvl w:val="1"/>
        <w:numId w:val="13"/>
      </w:numPr>
      <w:spacing w:before="40" w:line="259" w:lineRule="auto"/>
      <w:outlineLvl w:val="1"/>
    </w:pPr>
    <w:rPr>
      <w:rFonts w:ascii="Calibri" w:eastAsiaTheme="majorEastAsia" w:hAnsi="Calibri" w:cstheme="majorBidi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26C"/>
    <w:pPr>
      <w:keepNext/>
      <w:keepLines/>
      <w:numPr>
        <w:ilvl w:val="2"/>
        <w:numId w:val="1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26C"/>
    <w:pPr>
      <w:keepNext/>
      <w:keepLines/>
      <w:numPr>
        <w:ilvl w:val="3"/>
        <w:numId w:val="1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26C"/>
    <w:pPr>
      <w:keepNext/>
      <w:keepLines/>
      <w:numPr>
        <w:ilvl w:val="4"/>
        <w:numId w:val="1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26C"/>
    <w:pPr>
      <w:keepNext/>
      <w:keepLines/>
      <w:numPr>
        <w:ilvl w:val="5"/>
        <w:numId w:val="1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26C"/>
    <w:pPr>
      <w:keepNext/>
      <w:keepLines/>
      <w:numPr>
        <w:ilvl w:val="6"/>
        <w:numId w:val="1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26C"/>
    <w:pPr>
      <w:keepNext/>
      <w:keepLines/>
      <w:numPr>
        <w:ilvl w:val="7"/>
        <w:numId w:val="1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26C"/>
    <w:pPr>
      <w:keepNext/>
      <w:keepLines/>
      <w:numPr>
        <w:ilvl w:val="8"/>
        <w:numId w:val="1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C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68E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C726C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26C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2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26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26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26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26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2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2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0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52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inster.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5789-73F8-4FD3-ACC1-1614B21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550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Warminster Town Council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</dc:creator>
  <cp:keywords/>
  <dc:description/>
  <cp:lastModifiedBy>Fiona Fox</cp:lastModifiedBy>
  <cp:revision>8</cp:revision>
  <cp:lastPrinted>2019-03-20T16:36:00Z</cp:lastPrinted>
  <dcterms:created xsi:type="dcterms:W3CDTF">2019-03-26T10:07:00Z</dcterms:created>
  <dcterms:modified xsi:type="dcterms:W3CDTF">2019-03-26T13:16:00Z</dcterms:modified>
</cp:coreProperties>
</file>